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0E5F5" w14:textId="77777777" w:rsidR="000C1C0D" w:rsidRPr="00DF5DB6" w:rsidRDefault="000C1C0D" w:rsidP="00895364">
      <w:pPr>
        <w:pStyle w:val="Titolo3"/>
        <w:shd w:val="clear" w:color="auto" w:fill="FFFFFF"/>
        <w:spacing w:before="0"/>
        <w:jc w:val="both"/>
        <w:rPr>
          <w:rFonts w:ascii="Arial" w:hAnsi="Arial" w:cs="Arial"/>
          <w:bCs w:val="0"/>
          <w:color w:val="auto"/>
          <w:sz w:val="36"/>
          <w:szCs w:val="36"/>
          <w:lang w:val="en-US"/>
        </w:rPr>
      </w:pPr>
      <w:r w:rsidRPr="00DF5DB6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1      </w:t>
      </w:r>
      <w:hyperlink r:id="rId4" w:history="1">
        <w:r w:rsidRPr="003C427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HOME - UCC LIBRARY HOME - UCC LIBRARY AT UNIVERSITY COLLEGE CORK</w:t>
        </w:r>
      </w:hyperlink>
      <w:r w:rsidR="00A84C92" w:rsidRPr="003C427E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A84C92" w:rsidRPr="003C427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– (</w:t>
      </w:r>
      <w:proofErr w:type="spellStart"/>
      <w:r w:rsidRPr="003C427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Irlanda</w:t>
      </w:r>
      <w:proofErr w:type="spellEnd"/>
      <w:r w:rsidR="00A84C92" w:rsidRPr="003C427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  <w:t>)</w:t>
      </w:r>
    </w:p>
    <w:p w14:paraId="7A42CDFA" w14:textId="77777777" w:rsidR="000C1C0D" w:rsidRDefault="00B73553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5" w:anchor="!/search?ho=f&amp;l=it-IT&amp;q=dislessia%20e%20riabilitazione" w:history="1">
        <w:r w:rsidR="00E67288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http://ucc.summon.serialssolutions.com/?q=dislessia+e+riabilitazione#!/search?ho=f&amp;l=it-IT&amp;q=dislessia%20e%20riabilitazione</w:t>
        </w:r>
      </w:hyperlink>
    </w:p>
    <w:p w14:paraId="6FE4F830" w14:textId="77777777" w:rsidR="000C1C0D" w:rsidRPr="00EC281E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3360" behindDoc="0" locked="0" layoutInCell="1" allowOverlap="1" wp14:anchorId="037DB94A" wp14:editId="0939FE17">
            <wp:simplePos x="0" y="0"/>
            <wp:positionH relativeFrom="column">
              <wp:posOffset>15240</wp:posOffset>
            </wp:positionH>
            <wp:positionV relativeFrom="paragraph">
              <wp:posOffset>172720</wp:posOffset>
            </wp:positionV>
            <wp:extent cx="8533130" cy="4019550"/>
            <wp:effectExtent l="57150" t="38100" r="39370" b="19050"/>
            <wp:wrapNone/>
            <wp:docPr id="221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5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19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1239C1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5C3E85BE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659DA1B0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6B50CAB5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157D5F91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05C8010A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64DC9B6C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7E436050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79D2D458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28293AC4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50C0425A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7ABE45AB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70839C31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040BF35F" w14:textId="77777777" w:rsidR="000C1C0D" w:rsidRPr="00DF5DB6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 w:rsidRPr="00DF5DB6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2        </w:t>
      </w:r>
      <w:hyperlink r:id="rId7" w:tgtFrame="_blank" w:tooltip="Cork Institute of Technology Library" w:history="1">
        <w:r w:rsidRPr="003C427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CORK INSTITUTE OF TECHNOLOGY LIBRARY</w:t>
        </w:r>
      </w:hyperlink>
      <w:r w:rsidR="00A84C92" w:rsidRPr="003C427E">
        <w:rPr>
          <w:rFonts w:ascii="Arial" w:hAnsi="Arial" w:cs="Arial"/>
          <w:sz w:val="36"/>
          <w:szCs w:val="36"/>
          <w:u w:val="single"/>
          <w:lang w:val="en-US"/>
        </w:rPr>
        <w:t xml:space="preserve"> –</w:t>
      </w:r>
      <w:r w:rsidRPr="003C427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84C92" w:rsidRPr="003C427E">
        <w:rPr>
          <w:rFonts w:ascii="Arial" w:hAnsi="Arial" w:cs="Arial"/>
          <w:sz w:val="36"/>
          <w:szCs w:val="36"/>
          <w:u w:val="single"/>
          <w:lang w:val="en-US"/>
        </w:rPr>
        <w:t>(</w:t>
      </w:r>
      <w:proofErr w:type="spellStart"/>
      <w:r w:rsidRPr="003C427E">
        <w:rPr>
          <w:rFonts w:ascii="Arial" w:hAnsi="Arial" w:cs="Arial"/>
          <w:sz w:val="36"/>
          <w:szCs w:val="36"/>
          <w:u w:val="single"/>
          <w:lang w:val="en-US"/>
        </w:rPr>
        <w:t>Bishopstown</w:t>
      </w:r>
      <w:proofErr w:type="spellEnd"/>
      <w:r w:rsidRPr="003C427E">
        <w:rPr>
          <w:rFonts w:ascii="Arial" w:hAnsi="Arial" w:cs="Arial"/>
          <w:sz w:val="36"/>
          <w:szCs w:val="36"/>
          <w:u w:val="single"/>
          <w:lang w:val="en-US"/>
        </w:rPr>
        <w:t>, Ireland</w:t>
      </w:r>
      <w:r w:rsidR="00A84C92" w:rsidRPr="003C427E">
        <w:rPr>
          <w:rFonts w:ascii="Arial" w:hAnsi="Arial" w:cs="Arial"/>
          <w:sz w:val="36"/>
          <w:szCs w:val="36"/>
          <w:u w:val="single"/>
          <w:lang w:val="en-US"/>
        </w:rPr>
        <w:t>)</w:t>
      </w:r>
      <w:r w:rsidRPr="00DF5DB6">
        <w:rPr>
          <w:rFonts w:ascii="Arial" w:hAnsi="Arial" w:cs="Arial"/>
          <w:snapToGrid w:val="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</w:p>
    <w:p w14:paraId="598448D2" w14:textId="77777777" w:rsidR="000C1C0D" w:rsidRDefault="00B73553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4"/>
          <w:szCs w:val="24"/>
          <w:lang w:val="en-US"/>
        </w:rPr>
      </w:pPr>
      <w:hyperlink r:id="rId8" w:anchor="!/search?ho=f&amp;l=en&amp;SORT=%2BZ&amp;sortdropdown=-&amp;page=search&amp;searchMethod=2&amp;idx=kw&amp;q=dislessia%20e%20riabilitazione" w:history="1">
        <w:r w:rsidR="00E67288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it.summon.serialssolutions.com/search?SORT=%2BZ&amp;sortdropdown=-&amp;searchlimits=&amp;page=search&amp;searchMethod=2&amp;idx=kw&amp;q=dislessia+e+riabilitazione#!/search?ho=f&amp;l=en&amp;SORT=%2BZ&amp;sortdropdown=-&amp;page=search&amp;searchMethod=2&amp;idx=kw&amp;q=dislessia%20e%20riabilitazione</w:t>
        </w:r>
      </w:hyperlink>
    </w:p>
    <w:p w14:paraId="42EA7ACD" w14:textId="77777777" w:rsidR="000C1C0D" w:rsidRPr="00C908B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59264" behindDoc="0" locked="0" layoutInCell="1" allowOverlap="1" wp14:anchorId="10D5604C" wp14:editId="64DBEFF7">
            <wp:simplePos x="0" y="0"/>
            <wp:positionH relativeFrom="column">
              <wp:posOffset>53340</wp:posOffset>
            </wp:positionH>
            <wp:positionV relativeFrom="paragraph">
              <wp:posOffset>289560</wp:posOffset>
            </wp:positionV>
            <wp:extent cx="8533130" cy="4267200"/>
            <wp:effectExtent l="57150" t="38100" r="39370" b="19050"/>
            <wp:wrapNone/>
            <wp:docPr id="193" name="Immagin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67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75F47F" w14:textId="77777777" w:rsidR="000C1C0D" w:rsidRPr="00CF3C13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03186CD" w14:textId="77777777" w:rsidR="000C1C0D" w:rsidRPr="00CF3C13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70D3812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412CDCF6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71259BB6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4AD386DC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FE97592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A503F1A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39192D9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2BB76D5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4CCAA7B7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590E542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72B7DD48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2B0F7DD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2A21918F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4D9DE3C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52F81FC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5A9A6062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F708683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4AE5338B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55F74153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0991E13A" w14:textId="77777777" w:rsidR="000C1C0D" w:rsidRDefault="000C1C0D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C7A19E7" w14:textId="77777777" w:rsidR="000C1C0D" w:rsidRPr="00C67D66" w:rsidRDefault="000C1C0D" w:rsidP="000C1C0D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r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3</w:t>
      </w:r>
      <w:r w:rsidRPr="00C67D66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                            </w:t>
      </w:r>
      <w:hyperlink r:id="rId10" w:history="1">
        <w:r w:rsidRPr="003C427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| MAYNOOTH UNIVERSITY</w:t>
        </w:r>
      </w:hyperlink>
      <w:r w:rsidR="00A84C92" w:rsidRPr="003C427E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– </w:t>
      </w:r>
      <w:r w:rsidR="00A84C92" w:rsidRPr="003C427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</w:t>
      </w:r>
      <w:r w:rsidRPr="003C427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Ireland</w:t>
      </w:r>
      <w:r w:rsidR="00A84C92" w:rsidRPr="003C427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334096B9" w14:textId="77777777" w:rsidR="000C1C0D" w:rsidRDefault="00B73553" w:rsidP="000C1C0D">
      <w:pPr>
        <w:rPr>
          <w:rFonts w:ascii="Arial" w:hAnsi="Arial" w:cs="Arial"/>
          <w:sz w:val="24"/>
          <w:szCs w:val="24"/>
          <w:lang w:val="en-US"/>
        </w:rPr>
      </w:pPr>
      <w:hyperlink r:id="rId11" w:anchor="!/search?ho=f&amp;l=en&amp;q=dislessia%20e%20riabilitazione" w:history="1">
        <w:r w:rsidR="00E67288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http://nuim.summon.serialssolutions.com/search?ho=t&amp;keep_r=true&amp;s.q=dislessia+e+riabilitazione&amp;spellcheck=true#!/search?ho=f&amp;l=en&amp;q=dislessia%20e%20riabilitazione</w:t>
        </w:r>
      </w:hyperlink>
    </w:p>
    <w:p w14:paraId="4FE30EF3" w14:textId="77777777" w:rsidR="000C1C0D" w:rsidRPr="00D84B3A" w:rsidRDefault="000C1C0D" w:rsidP="000C1C0D">
      <w:pPr>
        <w:rPr>
          <w:lang w:val="en-US"/>
        </w:rPr>
      </w:pPr>
    </w:p>
    <w:p w14:paraId="54C14EA7" w14:textId="77777777" w:rsidR="000C1C0D" w:rsidRPr="00D84B3A" w:rsidRDefault="00A84C92" w:rsidP="000C1C0D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6491C4F3" wp14:editId="473D7F89">
            <wp:simplePos x="0" y="0"/>
            <wp:positionH relativeFrom="column">
              <wp:posOffset>5715</wp:posOffset>
            </wp:positionH>
            <wp:positionV relativeFrom="paragraph">
              <wp:posOffset>76200</wp:posOffset>
            </wp:positionV>
            <wp:extent cx="8515350" cy="4391025"/>
            <wp:effectExtent l="57150" t="38100" r="38100" b="28575"/>
            <wp:wrapNone/>
            <wp:docPr id="196" name="Immagin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39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F3365C" w14:textId="77777777" w:rsidR="000C1C0D" w:rsidRPr="00D84B3A" w:rsidRDefault="000C1C0D" w:rsidP="000C1C0D">
      <w:pPr>
        <w:rPr>
          <w:lang w:val="en-US"/>
        </w:rPr>
      </w:pPr>
    </w:p>
    <w:p w14:paraId="0B792B29" w14:textId="77777777" w:rsidR="000C1C0D" w:rsidRPr="00D84B3A" w:rsidRDefault="000C1C0D" w:rsidP="000C1C0D">
      <w:pPr>
        <w:rPr>
          <w:lang w:val="en-US"/>
        </w:rPr>
      </w:pPr>
    </w:p>
    <w:p w14:paraId="42797F2A" w14:textId="77777777" w:rsidR="000C1C0D" w:rsidRPr="00D84B3A" w:rsidRDefault="000C1C0D" w:rsidP="000C1C0D">
      <w:pPr>
        <w:rPr>
          <w:lang w:val="en-US"/>
        </w:rPr>
      </w:pPr>
    </w:p>
    <w:p w14:paraId="4A103BBC" w14:textId="77777777" w:rsidR="000C1C0D" w:rsidRPr="00D84B3A" w:rsidRDefault="000C1C0D" w:rsidP="000C1C0D">
      <w:pPr>
        <w:rPr>
          <w:lang w:val="en-US"/>
        </w:rPr>
      </w:pPr>
    </w:p>
    <w:p w14:paraId="6BD06E17" w14:textId="77777777" w:rsidR="000C1C0D" w:rsidRPr="00D84B3A" w:rsidRDefault="000C1C0D" w:rsidP="000C1C0D">
      <w:pPr>
        <w:rPr>
          <w:lang w:val="en-US"/>
        </w:rPr>
      </w:pPr>
    </w:p>
    <w:p w14:paraId="361C5D8B" w14:textId="77777777" w:rsidR="000C1C0D" w:rsidRPr="00D84B3A" w:rsidRDefault="000C1C0D" w:rsidP="000C1C0D">
      <w:pPr>
        <w:rPr>
          <w:lang w:val="en-US"/>
        </w:rPr>
      </w:pPr>
    </w:p>
    <w:p w14:paraId="793D7AA1" w14:textId="77777777" w:rsidR="000C1C0D" w:rsidRPr="00D84B3A" w:rsidRDefault="000C1C0D" w:rsidP="000C1C0D">
      <w:pPr>
        <w:rPr>
          <w:lang w:val="en-US"/>
        </w:rPr>
      </w:pPr>
    </w:p>
    <w:p w14:paraId="46966A39" w14:textId="77777777" w:rsidR="000C1C0D" w:rsidRPr="00D84B3A" w:rsidRDefault="000C1C0D" w:rsidP="000C1C0D">
      <w:pPr>
        <w:rPr>
          <w:lang w:val="en-US"/>
        </w:rPr>
      </w:pPr>
    </w:p>
    <w:p w14:paraId="1375F0BD" w14:textId="77777777" w:rsidR="000C1C0D" w:rsidRPr="00D84B3A" w:rsidRDefault="000C1C0D" w:rsidP="000C1C0D">
      <w:pPr>
        <w:rPr>
          <w:lang w:val="en-US"/>
        </w:rPr>
      </w:pPr>
    </w:p>
    <w:p w14:paraId="2EA148F2" w14:textId="77777777" w:rsidR="000C1C0D" w:rsidRPr="00D84B3A" w:rsidRDefault="000C1C0D" w:rsidP="000C1C0D">
      <w:pPr>
        <w:rPr>
          <w:lang w:val="en-US"/>
        </w:rPr>
      </w:pPr>
    </w:p>
    <w:p w14:paraId="7C782DEC" w14:textId="77777777" w:rsidR="000C1C0D" w:rsidRPr="00D84B3A" w:rsidRDefault="000C1C0D" w:rsidP="000C1C0D">
      <w:pPr>
        <w:rPr>
          <w:lang w:val="en-US"/>
        </w:rPr>
      </w:pPr>
    </w:p>
    <w:p w14:paraId="2986B7EA" w14:textId="77777777" w:rsidR="000C1C0D" w:rsidRPr="00D84B3A" w:rsidRDefault="000C1C0D" w:rsidP="000C1C0D">
      <w:pPr>
        <w:rPr>
          <w:lang w:val="en-US"/>
        </w:rPr>
      </w:pPr>
    </w:p>
    <w:p w14:paraId="304A452E" w14:textId="77777777" w:rsidR="000C1C0D" w:rsidRPr="00D84B3A" w:rsidRDefault="000C1C0D" w:rsidP="000C1C0D">
      <w:pPr>
        <w:rPr>
          <w:lang w:val="en-US"/>
        </w:rPr>
      </w:pPr>
    </w:p>
    <w:p w14:paraId="2C4CBFE4" w14:textId="77777777" w:rsidR="000C1C0D" w:rsidRDefault="000C1C0D" w:rsidP="000C1C0D">
      <w:pPr>
        <w:rPr>
          <w:lang w:val="en-US"/>
        </w:rPr>
      </w:pPr>
    </w:p>
    <w:p w14:paraId="176A60ED" w14:textId="77777777" w:rsidR="000C1C0D" w:rsidRDefault="000C1C0D" w:rsidP="000C1C0D">
      <w:pPr>
        <w:rPr>
          <w:lang w:val="en-US"/>
        </w:rPr>
      </w:pPr>
    </w:p>
    <w:p w14:paraId="6715286E" w14:textId="77777777" w:rsidR="000C1C0D" w:rsidRDefault="000C1C0D" w:rsidP="000C1C0D">
      <w:pPr>
        <w:rPr>
          <w:lang w:val="en-US"/>
        </w:rPr>
      </w:pPr>
    </w:p>
    <w:p w14:paraId="31BCF6FA" w14:textId="77777777" w:rsidR="000C1C0D" w:rsidRDefault="000C1C0D" w:rsidP="000C1C0D">
      <w:pPr>
        <w:rPr>
          <w:lang w:val="en-US"/>
        </w:rPr>
      </w:pPr>
    </w:p>
    <w:p w14:paraId="395BA7B1" w14:textId="77777777" w:rsidR="000C1C0D" w:rsidRPr="00D84B3A" w:rsidRDefault="000C1C0D" w:rsidP="000C1C0D">
      <w:pPr>
        <w:rPr>
          <w:lang w:val="en-US"/>
        </w:rPr>
      </w:pPr>
    </w:p>
    <w:p w14:paraId="0C3D0719" w14:textId="77777777" w:rsidR="000C1C0D" w:rsidRPr="00D84B3A" w:rsidRDefault="000C1C0D" w:rsidP="000C1C0D">
      <w:pPr>
        <w:rPr>
          <w:lang w:val="en-US"/>
        </w:rPr>
      </w:pPr>
    </w:p>
    <w:p w14:paraId="1C45FCBC" w14:textId="77777777" w:rsidR="000C1C0D" w:rsidRPr="00D84B3A" w:rsidRDefault="000C1C0D" w:rsidP="000C1C0D">
      <w:pPr>
        <w:rPr>
          <w:lang w:val="en-US"/>
        </w:rPr>
      </w:pPr>
    </w:p>
    <w:p w14:paraId="43FD8A0B" w14:textId="77777777" w:rsidR="000C1C0D" w:rsidRPr="00D84B3A" w:rsidRDefault="000C1C0D" w:rsidP="000C1C0D">
      <w:pPr>
        <w:rPr>
          <w:lang w:val="en-US"/>
        </w:rPr>
      </w:pPr>
    </w:p>
    <w:p w14:paraId="70A5A85A" w14:textId="77777777" w:rsidR="000C1C0D" w:rsidRPr="00D84B3A" w:rsidRDefault="000C1C0D" w:rsidP="000C1C0D">
      <w:pPr>
        <w:rPr>
          <w:lang w:val="en-US"/>
        </w:rPr>
      </w:pPr>
    </w:p>
    <w:p w14:paraId="1E38752A" w14:textId="77777777" w:rsidR="000C1C0D" w:rsidRPr="003C427E" w:rsidRDefault="000C1C0D" w:rsidP="000C1C0D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DF5DB6">
        <w:rPr>
          <w:rFonts w:ascii="Arial" w:hAnsi="Arial" w:cs="Arial"/>
          <w:sz w:val="36"/>
          <w:szCs w:val="36"/>
          <w:lang w:val="en-US"/>
        </w:rPr>
        <w:lastRenderedPageBreak/>
        <w:t xml:space="preserve">4                              </w:t>
      </w:r>
      <w:hyperlink r:id="rId13" w:tgtFrame="_blank" w:tooltip="UCD Library" w:history="1">
        <w:r w:rsidRPr="003C427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UCD LIBRARY</w:t>
        </w:r>
      </w:hyperlink>
      <w:r w:rsidRPr="003C427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84C92" w:rsidRPr="003C427E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3C427E">
        <w:rPr>
          <w:rFonts w:ascii="Arial" w:hAnsi="Arial" w:cs="Arial"/>
          <w:sz w:val="36"/>
          <w:szCs w:val="36"/>
          <w:u w:val="single"/>
          <w:lang w:val="en-US"/>
        </w:rPr>
        <w:t>Dublin, Ireland</w:t>
      </w:r>
      <w:r w:rsidR="00A84C92" w:rsidRPr="003C427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6F39875" w14:textId="77777777" w:rsidR="000C1C0D" w:rsidRDefault="00B73553" w:rsidP="000C1C0D">
      <w:pPr>
        <w:rPr>
          <w:rFonts w:ascii="Arial" w:hAnsi="Arial" w:cs="Arial"/>
          <w:sz w:val="24"/>
          <w:szCs w:val="24"/>
          <w:lang w:val="en-US"/>
        </w:rPr>
      </w:pPr>
      <w:hyperlink r:id="rId14" w:anchor="!/search?ho=f&amp;fvf=ContentType,Book%20Review,t&amp;l=en&amp;q=dislessia%20e%20riabilitazione" w:history="1">
        <w:r w:rsidR="00E67288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cd.summon.serialssolutions.com/?formids=target&amp;lang=eng&amp;suite=def&amp;s.fvf%5B%5D=ContentType%2CBook+Review%2Ct&amp;reservedids=lang%2Csuite&amp;submitmode=&amp;submitname=&amp;s.q=dislessia+e+riabilitazione&amp;button=#!/search?ho=f&amp;fvf=ContentType,Book%20Review,t&amp;l=en&amp;q=dislessia%20e%20riabilitazione</w:t>
        </w:r>
      </w:hyperlink>
    </w:p>
    <w:p w14:paraId="7A2CB64A" w14:textId="77777777" w:rsidR="00E67288" w:rsidRPr="001E49B2" w:rsidRDefault="00E67288" w:rsidP="000C1C0D">
      <w:pPr>
        <w:rPr>
          <w:rFonts w:ascii="Arial" w:hAnsi="Arial" w:cs="Arial"/>
          <w:sz w:val="24"/>
          <w:szCs w:val="24"/>
          <w:lang w:val="en-US"/>
        </w:rPr>
      </w:pPr>
    </w:p>
    <w:p w14:paraId="205A2368" w14:textId="77777777" w:rsidR="000C1C0D" w:rsidRPr="00CF3C13" w:rsidRDefault="000C1C0D" w:rsidP="000C1C0D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1D527BC5" wp14:editId="0062F59C">
            <wp:simplePos x="0" y="0"/>
            <wp:positionH relativeFrom="column">
              <wp:posOffset>-32385</wp:posOffset>
            </wp:positionH>
            <wp:positionV relativeFrom="paragraph">
              <wp:posOffset>103505</wp:posOffset>
            </wp:positionV>
            <wp:extent cx="8458200" cy="4438650"/>
            <wp:effectExtent l="57150" t="38100" r="38100" b="19050"/>
            <wp:wrapNone/>
            <wp:docPr id="199" name="Immagin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78"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438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0CFD43" w14:textId="77777777" w:rsidR="000C1C0D" w:rsidRPr="00CF3C13" w:rsidRDefault="000C1C0D" w:rsidP="000C1C0D">
      <w:pPr>
        <w:rPr>
          <w:rFonts w:ascii="Arial" w:hAnsi="Arial" w:cs="Arial"/>
          <w:sz w:val="20"/>
          <w:szCs w:val="20"/>
          <w:lang w:val="en-US"/>
        </w:rPr>
      </w:pPr>
    </w:p>
    <w:p w14:paraId="365CBAD3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1E77EF12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7A1B44C6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032A6BD3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0D7735ED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315C8863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45E90CCA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189C7E85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46AE85B0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304B94D1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5E98F4A2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2CEDDB78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3C0964A8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4F67679C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4CFE98B3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5E34DA60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2CAA7C6D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23743C7D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3D41478D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0C62B249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415E47A0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58EEAC4D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5754E462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6ECA5858" w14:textId="77777777" w:rsidR="000C1C0D" w:rsidRDefault="000C1C0D" w:rsidP="000C1C0D">
      <w:pPr>
        <w:rPr>
          <w:rFonts w:ascii="Arial" w:hAnsi="Arial" w:cs="Arial"/>
          <w:b/>
          <w:sz w:val="20"/>
          <w:szCs w:val="20"/>
          <w:lang w:val="en-US"/>
        </w:rPr>
      </w:pPr>
    </w:p>
    <w:p w14:paraId="63AC1284" w14:textId="77777777" w:rsidR="000C1C0D" w:rsidRPr="003C427E" w:rsidRDefault="000C1C0D" w:rsidP="000C1C0D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5</w:t>
      </w:r>
      <w:r w:rsidRPr="001E49B2">
        <w:rPr>
          <w:rFonts w:ascii="Arial" w:hAnsi="Arial" w:cs="Arial"/>
          <w:b/>
          <w:sz w:val="36"/>
          <w:szCs w:val="36"/>
          <w:lang w:val="en-US"/>
        </w:rPr>
        <w:t xml:space="preserve">          </w:t>
      </w:r>
      <w:r w:rsidRPr="001E49B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UNIVERSITÀ OF </w:t>
      </w:r>
      <w:r w:rsidRPr="003C427E">
        <w:rPr>
          <w:rFonts w:ascii="Arial" w:hAnsi="Arial" w:cs="Arial"/>
          <w:b/>
          <w:sz w:val="36"/>
          <w:szCs w:val="36"/>
          <w:u w:val="single"/>
          <w:lang w:val="en-US"/>
        </w:rPr>
        <w:t>LIMERICK</w:t>
      </w:r>
      <w:r w:rsidR="00A84C92" w:rsidRPr="003C427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(</w:t>
      </w:r>
      <w:r w:rsidRPr="003C427E">
        <w:rPr>
          <w:rFonts w:ascii="Arial" w:hAnsi="Arial" w:cs="Arial"/>
          <w:sz w:val="36"/>
          <w:szCs w:val="36"/>
          <w:u w:val="single"/>
          <w:lang w:val="en-US"/>
        </w:rPr>
        <w:t>Limerick, Ireland</w:t>
      </w:r>
      <w:r w:rsidR="00A84C92" w:rsidRPr="003C427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5B4F372E" w14:textId="77777777" w:rsidR="000C1C0D" w:rsidRDefault="00B73553" w:rsidP="000C1C0D">
      <w:pPr>
        <w:rPr>
          <w:rFonts w:ascii="Arial" w:hAnsi="Arial" w:cs="Arial"/>
          <w:sz w:val="24"/>
          <w:szCs w:val="24"/>
          <w:lang w:val="en-US"/>
        </w:rPr>
      </w:pPr>
      <w:hyperlink r:id="rId16" w:history="1">
        <w:r w:rsidR="00E67288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https://ul-ie-primo.hosted.exlibrisgroup.com/primo-explore/search?tab=tab1&amp;search_scope=CSCOP_EVERYTHING&amp;vid=353UOL_VU1&amp;lang=en_US&amp;offset=0&amp;query=any,contains,DISLESSIA%20E%20RIABILITAZIONE&amp;sortby=rank&amp;pcAvailability=true</w:t>
        </w:r>
      </w:hyperlink>
    </w:p>
    <w:p w14:paraId="0904C8C4" w14:textId="77777777" w:rsidR="000C1C0D" w:rsidRDefault="000C1C0D" w:rsidP="000C1C0D">
      <w:pPr>
        <w:rPr>
          <w:rFonts w:ascii="Arial" w:hAnsi="Arial" w:cs="Arial"/>
          <w:sz w:val="20"/>
          <w:szCs w:val="20"/>
          <w:lang w:val="en-US"/>
        </w:rPr>
      </w:pPr>
    </w:p>
    <w:p w14:paraId="1796ADA5" w14:textId="77777777" w:rsidR="000C1C0D" w:rsidRPr="00CF3C13" w:rsidRDefault="00A84C92" w:rsidP="000C1C0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 wp14:anchorId="6F750842" wp14:editId="77CABAB8">
            <wp:simplePos x="0" y="0"/>
            <wp:positionH relativeFrom="column">
              <wp:posOffset>43815</wp:posOffset>
            </wp:positionH>
            <wp:positionV relativeFrom="paragraph">
              <wp:posOffset>104775</wp:posOffset>
            </wp:positionV>
            <wp:extent cx="8437880" cy="4133850"/>
            <wp:effectExtent l="57150" t="38100" r="39370" b="19050"/>
            <wp:wrapNone/>
            <wp:docPr id="202" name="Immagin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117" b="3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880" cy="4133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904D64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CF59C84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5824DB7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2EC568D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FC1165F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D84085D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D41BE0F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E254367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697AD4B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3DFFF26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34C13AC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89B702B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E2B14CA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5C943D4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53BE991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67C3970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6B46EC2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309BFB3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80C0AD9" w14:textId="77777777" w:rsidR="000C1C0D" w:rsidRPr="00C67D66" w:rsidRDefault="000C1C0D" w:rsidP="000C1C0D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108F1FD" w14:textId="77777777" w:rsidR="00A84C92" w:rsidRDefault="00A84C92" w:rsidP="00F03CDF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1F383182" w14:textId="77777777" w:rsidR="00F03CDF" w:rsidRPr="003C427E" w:rsidRDefault="002F2E4B" w:rsidP="00F03CDF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A84C92"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="00F03CDF" w:rsidRPr="00A84C92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F03CDF" w:rsidRPr="00A84C9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</w:t>
      </w:r>
      <w:hyperlink r:id="rId18" w:tgtFrame="_blank" w:tooltip="Queen’s University of Belfast" w:history="1">
        <w:r w:rsidR="00F03CDF" w:rsidRPr="003C427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QUEEN’S UNIVERSITY OF BELFAST</w:t>
        </w:r>
      </w:hyperlink>
      <w:r w:rsidR="00A84C92" w:rsidRPr="003C427E">
        <w:rPr>
          <w:rFonts w:ascii="Arial" w:hAnsi="Arial" w:cs="Arial"/>
          <w:sz w:val="36"/>
          <w:szCs w:val="36"/>
          <w:u w:val="single"/>
          <w:lang w:val="en-US"/>
        </w:rPr>
        <w:t xml:space="preserve"> – (</w:t>
      </w:r>
      <w:r w:rsidR="00F03CDF" w:rsidRPr="003C427E">
        <w:rPr>
          <w:rFonts w:ascii="Arial" w:hAnsi="Arial" w:cs="Arial"/>
          <w:sz w:val="36"/>
          <w:szCs w:val="36"/>
          <w:u w:val="single"/>
          <w:lang w:val="en-US"/>
        </w:rPr>
        <w:t>Belfast, Northern Ireland</w:t>
      </w:r>
      <w:r w:rsidR="00A84C92" w:rsidRPr="003C427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9CFFD5A" w14:textId="77777777" w:rsidR="00F03CDF" w:rsidRDefault="00B73553" w:rsidP="00F03CDF">
      <w:pPr>
        <w:rPr>
          <w:rFonts w:ascii="Arial" w:hAnsi="Arial" w:cs="Arial"/>
          <w:sz w:val="24"/>
          <w:szCs w:val="24"/>
          <w:lang w:val="en-US"/>
        </w:rPr>
      </w:pPr>
      <w:hyperlink r:id="rId19" w:history="1">
        <w:r w:rsidR="00E67288" w:rsidRPr="00A30A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http://eds.a.ebscohost.com/eds/results?vid=0&amp;sid=3ba45317-e1e7-4c67-baf4-22e3d4c8abc9%40sessionmgr4010&amp;bquery=dislessia+e+riabilitazione&amp;bdata=JmNsaTA9RlQmY2x2MD1ZJnR5cGU9MCZzaXRlPWVkcy1saXZlJnNjb3BlPXNpdGU%3d</w:t>
        </w:r>
      </w:hyperlink>
    </w:p>
    <w:p w14:paraId="4B373738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204E2ACC" w14:textId="77777777" w:rsidR="00F03CDF" w:rsidRPr="00CF3C13" w:rsidRDefault="00A84C92" w:rsidP="00F03CDF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5408" behindDoc="0" locked="0" layoutInCell="1" allowOverlap="1" wp14:anchorId="376A1EE7" wp14:editId="7D3059B5">
            <wp:simplePos x="0" y="0"/>
            <wp:positionH relativeFrom="column">
              <wp:posOffset>24765</wp:posOffset>
            </wp:positionH>
            <wp:positionV relativeFrom="paragraph">
              <wp:posOffset>131445</wp:posOffset>
            </wp:positionV>
            <wp:extent cx="8677275" cy="3819525"/>
            <wp:effectExtent l="57150" t="38100" r="47625" b="28575"/>
            <wp:wrapNone/>
            <wp:docPr id="1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1689" b="4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3819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CCAA93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53B8BAC5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70E1EAA9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25F44018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264BA55F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3F140062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7D5F8564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548D4CB5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4BC48D80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4E7547DB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04528D08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6DF911AB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0727BBF2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1A61D8E8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36CAF348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22E3D112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18D8770F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435C33EB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4340A46C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21F0AC36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290B5974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337375B5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6F776DED" w14:textId="77777777" w:rsidR="00F03CDF" w:rsidRPr="00CF3C13" w:rsidRDefault="00F03CDF" w:rsidP="00F03CDF">
      <w:pPr>
        <w:rPr>
          <w:rFonts w:ascii="Arial" w:hAnsi="Arial" w:cs="Arial"/>
          <w:sz w:val="20"/>
          <w:szCs w:val="20"/>
          <w:lang w:val="en-US"/>
        </w:rPr>
      </w:pPr>
    </w:p>
    <w:p w14:paraId="53C120BF" w14:textId="77777777" w:rsidR="00A84C92" w:rsidRDefault="00A84C92" w:rsidP="002F7E6E">
      <w:pPr>
        <w:shd w:val="clear" w:color="auto" w:fill="FFFFFF"/>
        <w:spacing w:line="247" w:lineRule="auto"/>
        <w:outlineLvl w:val="2"/>
        <w:rPr>
          <w:rFonts w:ascii="Arial" w:hAnsi="Arial" w:cs="Arial"/>
          <w:sz w:val="20"/>
          <w:szCs w:val="20"/>
          <w:lang w:val="en-US"/>
        </w:rPr>
      </w:pPr>
    </w:p>
    <w:p w14:paraId="33121EC6" w14:textId="77777777" w:rsidR="002F7E6E" w:rsidRPr="00A84C92" w:rsidRDefault="002F7E6E" w:rsidP="002F7E6E">
      <w:pPr>
        <w:shd w:val="clear" w:color="auto" w:fill="FFFFFF"/>
        <w:spacing w:line="247" w:lineRule="auto"/>
        <w:outlineLvl w:val="2"/>
        <w:rPr>
          <w:rFonts w:ascii="Arial" w:hAnsi="Arial" w:cs="Arial"/>
          <w:b/>
          <w:sz w:val="36"/>
          <w:szCs w:val="36"/>
          <w:lang w:val="en-US"/>
        </w:rPr>
      </w:pPr>
      <w:r w:rsidRPr="00A84C92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7 </w:t>
      </w:r>
      <w:hyperlink r:id="rId21" w:history="1">
        <w:r w:rsidRPr="003C427E">
          <w:rPr>
            <w:rFonts w:ascii="Arial" w:hAnsi="Arial" w:cs="Arial"/>
            <w:b/>
            <w:sz w:val="36"/>
            <w:szCs w:val="36"/>
            <w:u w:val="single"/>
            <w:lang w:val="en-US"/>
          </w:rPr>
          <w:t>TRINITY COLLEGE DUBLIN - THE EUROPEAN LIBRARY</w:t>
        </w:r>
      </w:hyperlink>
      <w:r w:rsidR="00A84C92" w:rsidRPr="003C427E">
        <w:rPr>
          <w:rFonts w:ascii="Arial" w:hAnsi="Arial" w:cs="Arial"/>
          <w:sz w:val="36"/>
          <w:szCs w:val="36"/>
          <w:u w:val="single"/>
          <w:lang w:val="en-US"/>
        </w:rPr>
        <w:t>- (</w:t>
      </w:r>
      <w:proofErr w:type="spellStart"/>
      <w:r w:rsidR="00A84C92" w:rsidRPr="003C427E">
        <w:rPr>
          <w:rFonts w:ascii="Arial" w:hAnsi="Arial" w:cs="Arial"/>
          <w:sz w:val="36"/>
          <w:szCs w:val="36"/>
          <w:u w:val="single"/>
          <w:lang w:val="en-US"/>
        </w:rPr>
        <w:t>Dublino</w:t>
      </w:r>
      <w:proofErr w:type="spellEnd"/>
      <w:r w:rsidR="00A84C92" w:rsidRPr="003C427E">
        <w:rPr>
          <w:rFonts w:ascii="Arial" w:hAnsi="Arial" w:cs="Arial"/>
          <w:sz w:val="36"/>
          <w:szCs w:val="36"/>
          <w:u w:val="single"/>
          <w:lang w:val="en-US"/>
        </w:rPr>
        <w:t>, Ireland)</w:t>
      </w:r>
    </w:p>
    <w:p w14:paraId="59334E2C" w14:textId="77777777" w:rsidR="002F7E6E" w:rsidRPr="00303175" w:rsidRDefault="00354738" w:rsidP="002F7E6E">
      <w:pPr>
        <w:spacing w:line="247" w:lineRule="auto"/>
        <w:rPr>
          <w:rFonts w:ascii="Arial" w:hAnsi="Arial" w:cs="Arial"/>
          <w:sz w:val="24"/>
          <w:szCs w:val="24"/>
          <w:lang w:val="en-US"/>
        </w:rPr>
      </w:pPr>
      <w:hyperlink r:id="rId22" w:history="1">
        <w:r w:rsidR="002F7E6E" w:rsidRPr="00E6728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http://www.theeuropeanlibrary.org/tel4/contributor/P01382</w:t>
        </w:r>
      </w:hyperlink>
    </w:p>
    <w:p w14:paraId="204AC953" w14:textId="77777777" w:rsidR="002F7E6E" w:rsidRPr="00303175" w:rsidRDefault="00354738" w:rsidP="002F7E6E">
      <w:pPr>
        <w:spacing w:line="247" w:lineRule="auto"/>
        <w:rPr>
          <w:rFonts w:ascii="Arial" w:hAnsi="Arial" w:cs="Arial"/>
          <w:sz w:val="24"/>
          <w:szCs w:val="24"/>
          <w:lang w:val="en-US"/>
        </w:rPr>
      </w:pPr>
      <w:hyperlink r:id="rId23" w:history="1">
        <w:r w:rsidR="002F7E6E" w:rsidRPr="00E67288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http://www.theeuropeanlibrary.org/tel4/search?query=dislessia%20e%20riabilitazione</w:t>
        </w:r>
      </w:hyperlink>
    </w:p>
    <w:p w14:paraId="701A38BC" w14:textId="77777777" w:rsidR="002F7E6E" w:rsidRDefault="002F7E6E" w:rsidP="002F7E6E">
      <w:pPr>
        <w:rPr>
          <w:lang w:val="en-US"/>
        </w:rPr>
      </w:pPr>
    </w:p>
    <w:p w14:paraId="38FF7E5B" w14:textId="77777777" w:rsidR="002F7E6E" w:rsidRDefault="00A84C92" w:rsidP="002F7E6E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42EE7422" wp14:editId="50EA0E19">
            <wp:simplePos x="0" y="0"/>
            <wp:positionH relativeFrom="column">
              <wp:posOffset>15240</wp:posOffset>
            </wp:positionH>
            <wp:positionV relativeFrom="paragraph">
              <wp:posOffset>96520</wp:posOffset>
            </wp:positionV>
            <wp:extent cx="8533130" cy="4467225"/>
            <wp:effectExtent l="57150" t="38100" r="39370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67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9F3EDA" w14:textId="77777777" w:rsidR="002F7E6E" w:rsidRDefault="002F7E6E" w:rsidP="002F7E6E">
      <w:pPr>
        <w:rPr>
          <w:lang w:val="en-US"/>
        </w:rPr>
      </w:pPr>
    </w:p>
    <w:p w14:paraId="443B0A36" w14:textId="77777777" w:rsidR="002F7E6E" w:rsidRDefault="002F7E6E" w:rsidP="002F7E6E">
      <w:pPr>
        <w:rPr>
          <w:lang w:val="en-US"/>
        </w:rPr>
      </w:pPr>
    </w:p>
    <w:p w14:paraId="28038B5E" w14:textId="77777777" w:rsidR="002F7E6E" w:rsidRDefault="002F7E6E" w:rsidP="002F7E6E">
      <w:pPr>
        <w:rPr>
          <w:lang w:val="en-US"/>
        </w:rPr>
      </w:pPr>
    </w:p>
    <w:p w14:paraId="2B064F25" w14:textId="77777777" w:rsidR="002F7E6E" w:rsidRDefault="002F7E6E" w:rsidP="002F7E6E">
      <w:pPr>
        <w:rPr>
          <w:lang w:val="en-US"/>
        </w:rPr>
      </w:pPr>
    </w:p>
    <w:p w14:paraId="2C17088C" w14:textId="77777777" w:rsidR="002F7E6E" w:rsidRDefault="002F7E6E" w:rsidP="002F7E6E">
      <w:pPr>
        <w:rPr>
          <w:lang w:val="en-US"/>
        </w:rPr>
      </w:pPr>
    </w:p>
    <w:p w14:paraId="0AAFAEFD" w14:textId="77777777" w:rsidR="002F7E6E" w:rsidRDefault="002F7E6E" w:rsidP="002F7E6E">
      <w:pPr>
        <w:rPr>
          <w:lang w:val="en-US"/>
        </w:rPr>
      </w:pPr>
    </w:p>
    <w:p w14:paraId="10D8E85E" w14:textId="77777777" w:rsidR="002F7E6E" w:rsidRDefault="002F7E6E" w:rsidP="002F7E6E">
      <w:pPr>
        <w:rPr>
          <w:lang w:val="en-US"/>
        </w:rPr>
      </w:pPr>
    </w:p>
    <w:p w14:paraId="6C572A6C" w14:textId="77777777" w:rsidR="002F7E6E" w:rsidRDefault="002F7E6E" w:rsidP="002F7E6E">
      <w:pPr>
        <w:rPr>
          <w:lang w:val="en-US"/>
        </w:rPr>
      </w:pPr>
    </w:p>
    <w:p w14:paraId="67036DFD" w14:textId="77777777" w:rsidR="002F7E6E" w:rsidRDefault="002F7E6E" w:rsidP="002F7E6E">
      <w:pPr>
        <w:rPr>
          <w:lang w:val="en-US"/>
        </w:rPr>
      </w:pPr>
    </w:p>
    <w:p w14:paraId="099F6D63" w14:textId="77777777" w:rsidR="002F7E6E" w:rsidRDefault="002F7E6E" w:rsidP="002F7E6E">
      <w:pPr>
        <w:rPr>
          <w:lang w:val="en-US"/>
        </w:rPr>
      </w:pPr>
    </w:p>
    <w:p w14:paraId="443426B6" w14:textId="77777777" w:rsidR="002F7E6E" w:rsidRDefault="002F7E6E" w:rsidP="002F7E6E">
      <w:pPr>
        <w:rPr>
          <w:lang w:val="en-US"/>
        </w:rPr>
      </w:pPr>
    </w:p>
    <w:p w14:paraId="1FBDF35A" w14:textId="77777777" w:rsidR="002F7E6E" w:rsidRPr="00DA6D2E" w:rsidRDefault="002F7E6E" w:rsidP="002F7E6E">
      <w:pPr>
        <w:rPr>
          <w:lang w:val="en-US"/>
        </w:rPr>
      </w:pPr>
    </w:p>
    <w:p w14:paraId="552D985D" w14:textId="77777777" w:rsidR="000C1C0D" w:rsidRDefault="000C1C0D" w:rsidP="000C1C0D">
      <w:pPr>
        <w:rPr>
          <w:rFonts w:ascii="Arial" w:hAnsi="Arial" w:cs="Arial"/>
          <w:sz w:val="20"/>
          <w:szCs w:val="20"/>
          <w:lang w:val="en-US"/>
        </w:rPr>
      </w:pPr>
    </w:p>
    <w:p w14:paraId="513B0B5D" w14:textId="77777777" w:rsidR="000C1C0D" w:rsidRDefault="000C1C0D" w:rsidP="000C1C0D">
      <w:pPr>
        <w:rPr>
          <w:rFonts w:ascii="Arial" w:hAnsi="Arial" w:cs="Arial"/>
          <w:sz w:val="20"/>
          <w:szCs w:val="20"/>
          <w:lang w:val="en-US"/>
        </w:rPr>
      </w:pPr>
    </w:p>
    <w:p w14:paraId="612FD7FC" w14:textId="6F26949E" w:rsidR="00895364" w:rsidRDefault="00895364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5044B7CC" w14:textId="0D7CBE9D" w:rsidR="00895364" w:rsidRDefault="00895364" w:rsidP="00895364">
      <w:pPr>
        <w:shd w:val="clear" w:color="auto" w:fill="FFFFFF"/>
        <w:spacing w:before="100" w:after="100" w:line="336" w:lineRule="atLeast"/>
        <w:outlineLvl w:val="1"/>
        <w:rPr>
          <w:rFonts w:ascii="Arial" w:eastAsia="Times New Roman" w:hAnsi="Arial" w:cs="Arial"/>
          <w:sz w:val="32"/>
          <w:szCs w:val="32"/>
          <w:lang w:eastAsia="it-IT"/>
        </w:rPr>
      </w:pPr>
      <w:proofErr w:type="spellStart"/>
      <w:r>
        <w:rPr>
          <w:rFonts w:ascii="Arial" w:hAnsi="Arial" w:cs="Arial"/>
          <w:sz w:val="32"/>
          <w:szCs w:val="32"/>
        </w:rPr>
        <w:lastRenderedPageBreak/>
        <w:t>Glucksman</w:t>
      </w:r>
      <w:proofErr w:type="spellEnd"/>
      <w:r>
        <w:rPr>
          <w:rFonts w:ascii="Arial" w:hAnsi="Arial" w:cs="Arial"/>
          <w:sz w:val="32"/>
          <w:szCs w:val="32"/>
        </w:rPr>
        <w:t xml:space="preserve"> Library </w:t>
      </w:r>
      <w:r>
        <w:rPr>
          <w:rFonts w:ascii="Arial" w:hAnsi="Arial" w:cs="Arial"/>
          <w:b/>
          <w:bCs/>
          <w:sz w:val="21"/>
          <w:szCs w:val="21"/>
        </w:rPr>
        <w:t>University of Limerick</w:t>
      </w:r>
      <w:r>
        <w:rPr>
          <w:rFonts w:ascii="Arial" w:hAnsi="Arial" w:cs="Arial"/>
          <w:b/>
          <w:sz w:val="28"/>
          <w:szCs w:val="28"/>
          <w:highlight w:val="yellow"/>
        </w:rPr>
        <w:t xml:space="preserve"> </w:t>
      </w:r>
    </w:p>
    <w:p w14:paraId="774BED3D" w14:textId="77777777" w:rsidR="00895364" w:rsidRDefault="00895364" w:rsidP="00895364">
      <w:pPr>
        <w:shd w:val="clear" w:color="auto" w:fill="FFFFFF"/>
        <w:spacing w:line="336" w:lineRule="atLeast"/>
        <w:rPr>
          <w:rFonts w:ascii="Arial" w:hAnsi="Arial" w:cs="Arial"/>
          <w:color w:val="000000"/>
          <w:sz w:val="21"/>
          <w:szCs w:val="21"/>
        </w:rPr>
      </w:pPr>
    </w:p>
    <w:p w14:paraId="36D93F16" w14:textId="77777777" w:rsidR="00895364" w:rsidRDefault="00895364" w:rsidP="00895364">
      <w:pPr>
        <w:spacing w:line="205" w:lineRule="atLeast"/>
        <w:rPr>
          <w:rFonts w:ascii="Arial" w:hAnsi="Arial" w:cs="Arial"/>
        </w:rPr>
      </w:pPr>
      <w:r>
        <w:rPr>
          <w:rFonts w:ascii="Arial" w:hAnsi="Arial" w:cs="Arial"/>
        </w:rPr>
        <w:t>https://uol.primo.exlibrisgroup.com/discovery/search?query=any,contains,dislessia%20e%20riabilitazione&amp;tab=TAB1&amp;search_scope=MyInst_and_CI&amp;vid=353UOL_INST:353UOL_VU1&amp;lang=en&amp;offset=0&amp;pcAvailability=true</w:t>
      </w:r>
    </w:p>
    <w:p w14:paraId="475607A2" w14:textId="77777777" w:rsidR="00895364" w:rsidRDefault="00895364" w:rsidP="00895364">
      <w:pPr>
        <w:spacing w:line="205" w:lineRule="atLeast"/>
        <w:rPr>
          <w:rFonts w:ascii="Arial" w:hAnsi="Arial" w:cs="Arial"/>
        </w:rPr>
      </w:pPr>
    </w:p>
    <w:p w14:paraId="4A6FA71F" w14:textId="56F198B8" w:rsidR="00895364" w:rsidRDefault="00895364" w:rsidP="00895364">
      <w:pPr>
        <w:spacing w:line="205" w:lineRule="atLeast"/>
        <w:rPr>
          <w:rFonts w:ascii="Arial" w:hAnsi="Arial" w:cs="Arial"/>
        </w:rPr>
      </w:pPr>
      <w:r>
        <w:rPr>
          <w:rFonts w:cs="Calibri"/>
          <w:noProof/>
        </w:rPr>
        <w:drawing>
          <wp:anchor distT="0" distB="0" distL="114300" distR="114300" simplePos="0" relativeHeight="251669504" behindDoc="0" locked="0" layoutInCell="1" allowOverlap="1" wp14:anchorId="2F0790A4" wp14:editId="00FF2315">
            <wp:simplePos x="0" y="0"/>
            <wp:positionH relativeFrom="column">
              <wp:posOffset>-635</wp:posOffset>
            </wp:positionH>
            <wp:positionV relativeFrom="paragraph">
              <wp:posOffset>50165</wp:posOffset>
            </wp:positionV>
            <wp:extent cx="5400675" cy="2296795"/>
            <wp:effectExtent l="19050" t="19050" r="9525" b="825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967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B1EDD" w14:textId="77777777" w:rsidR="00895364" w:rsidRDefault="00895364" w:rsidP="00895364">
      <w:pPr>
        <w:spacing w:line="205" w:lineRule="atLeast"/>
        <w:rPr>
          <w:rFonts w:ascii="Arial" w:hAnsi="Arial" w:cs="Arial"/>
        </w:rPr>
      </w:pPr>
    </w:p>
    <w:p w14:paraId="008BCC85" w14:textId="77777777" w:rsidR="00895364" w:rsidRDefault="00895364" w:rsidP="00895364">
      <w:pPr>
        <w:spacing w:line="205" w:lineRule="atLeast"/>
        <w:rPr>
          <w:rFonts w:ascii="Arial" w:hAnsi="Arial" w:cs="Arial"/>
        </w:rPr>
      </w:pPr>
    </w:p>
    <w:p w14:paraId="0E31C1B1" w14:textId="77777777" w:rsidR="00895364" w:rsidRDefault="00895364" w:rsidP="00895364">
      <w:pPr>
        <w:spacing w:line="205" w:lineRule="atLeast"/>
        <w:rPr>
          <w:rFonts w:ascii="Arial" w:hAnsi="Arial" w:cs="Arial"/>
        </w:rPr>
      </w:pPr>
    </w:p>
    <w:p w14:paraId="25E05FB2" w14:textId="77777777" w:rsidR="00895364" w:rsidRDefault="00895364" w:rsidP="00895364">
      <w:pPr>
        <w:spacing w:line="205" w:lineRule="atLeast"/>
        <w:rPr>
          <w:rFonts w:ascii="Arial" w:hAnsi="Arial" w:cs="Arial"/>
        </w:rPr>
      </w:pPr>
    </w:p>
    <w:p w14:paraId="2BC3FE14" w14:textId="77777777" w:rsidR="00895364" w:rsidRDefault="00895364" w:rsidP="00895364">
      <w:pPr>
        <w:spacing w:line="205" w:lineRule="atLeast"/>
        <w:rPr>
          <w:rFonts w:ascii="Arial" w:hAnsi="Arial" w:cs="Arial"/>
        </w:rPr>
      </w:pPr>
    </w:p>
    <w:p w14:paraId="18F70F43" w14:textId="77777777" w:rsidR="00895364" w:rsidRDefault="00895364" w:rsidP="00895364">
      <w:pPr>
        <w:spacing w:line="205" w:lineRule="atLeast"/>
        <w:rPr>
          <w:rFonts w:ascii="Arial" w:hAnsi="Arial" w:cs="Arial"/>
        </w:rPr>
      </w:pPr>
    </w:p>
    <w:p w14:paraId="59112BD5" w14:textId="77777777" w:rsidR="00895364" w:rsidRDefault="00895364" w:rsidP="00895364">
      <w:pPr>
        <w:spacing w:line="205" w:lineRule="atLeast"/>
        <w:rPr>
          <w:rFonts w:ascii="Arial" w:hAnsi="Arial" w:cs="Arial"/>
        </w:rPr>
      </w:pPr>
    </w:p>
    <w:p w14:paraId="02CB6C34" w14:textId="77777777" w:rsidR="00895364" w:rsidRDefault="00895364" w:rsidP="00895364">
      <w:pPr>
        <w:spacing w:line="205" w:lineRule="atLeast"/>
        <w:rPr>
          <w:rFonts w:ascii="Arial" w:hAnsi="Arial" w:cs="Arial"/>
        </w:rPr>
      </w:pPr>
    </w:p>
    <w:p w14:paraId="5102AC34" w14:textId="77777777" w:rsidR="00895364" w:rsidRDefault="00895364" w:rsidP="00895364">
      <w:pPr>
        <w:spacing w:line="205" w:lineRule="atLeast"/>
        <w:rPr>
          <w:rFonts w:ascii="Arial" w:hAnsi="Arial" w:cs="Arial"/>
        </w:rPr>
      </w:pPr>
    </w:p>
    <w:p w14:paraId="36206F5B" w14:textId="05A93DF8" w:rsidR="00895364" w:rsidRDefault="00895364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70668471" w14:textId="77777777" w:rsidR="00F964E1" w:rsidRDefault="00F964E1" w:rsidP="00F964E1">
      <w:pPr>
        <w:spacing w:line="205" w:lineRule="atLeast"/>
        <w:rPr>
          <w:rFonts w:ascii="Arial" w:eastAsia="Times New Roman" w:hAnsi="Arial" w:cs="Arial"/>
          <w:b/>
          <w:sz w:val="32"/>
          <w:szCs w:val="32"/>
          <w:u w:val="single"/>
          <w:lang w:eastAsia="it-IT"/>
        </w:rPr>
      </w:pPr>
      <w:proofErr w:type="spellStart"/>
      <w:r>
        <w:rPr>
          <w:rFonts w:ascii="Arial" w:hAnsi="Arial" w:cs="Arial"/>
          <w:b/>
          <w:bCs/>
          <w:spacing w:val="-15"/>
          <w:sz w:val="32"/>
          <w:szCs w:val="32"/>
          <w:u w:val="single"/>
          <w:shd w:val="clear" w:color="auto" w:fill="FFFFFF" w:themeFill="background1"/>
        </w:rPr>
        <w:lastRenderedPageBreak/>
        <w:t>Maynooth</w:t>
      </w:r>
      <w:proofErr w:type="spellEnd"/>
      <w:r>
        <w:rPr>
          <w:rFonts w:ascii="Arial" w:hAnsi="Arial" w:cs="Arial"/>
          <w:b/>
          <w:bCs/>
          <w:spacing w:val="-15"/>
          <w:sz w:val="32"/>
          <w:szCs w:val="32"/>
          <w:u w:val="single"/>
          <w:shd w:val="clear" w:color="auto" w:fill="FFFFFF" w:themeFill="background1"/>
        </w:rPr>
        <w:t xml:space="preserve"> University Library </w:t>
      </w:r>
      <w:r>
        <w:rPr>
          <w:rFonts w:ascii="Arial" w:hAnsi="Arial" w:cs="Arial"/>
          <w:b/>
          <w:sz w:val="32"/>
          <w:szCs w:val="32"/>
        </w:rPr>
        <w:t xml:space="preserve"> </w:t>
      </w:r>
      <w:hyperlink r:id="rId26" w:tooltip="List all libraries in Kildare, " w:history="1">
        <w:proofErr w:type="spellStart"/>
        <w:r>
          <w:rPr>
            <w:rStyle w:val="Enfasigrassetto"/>
            <w:rFonts w:ascii="Arial" w:hAnsi="Arial" w:cs="Arial"/>
            <w:sz w:val="32"/>
            <w:szCs w:val="32"/>
          </w:rPr>
          <w:t>Kildare</w:t>
        </w:r>
        <w:proofErr w:type="spellEnd"/>
      </w:hyperlink>
      <w:r>
        <w:rPr>
          <w:rFonts w:ascii="Arial" w:hAnsi="Arial" w:cs="Arial"/>
          <w:sz w:val="32"/>
          <w:szCs w:val="32"/>
          <w:shd w:val="clear" w:color="auto" w:fill="FFFFFF"/>
        </w:rPr>
        <w:t>,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b/>
          <w:sz w:val="32"/>
          <w:szCs w:val="32"/>
        </w:rPr>
        <w:t>IRELAND</w:t>
      </w:r>
    </w:p>
    <w:p w14:paraId="27F3C715" w14:textId="77777777" w:rsidR="00F964E1" w:rsidRDefault="00F964E1" w:rsidP="00F964E1">
      <w:pPr>
        <w:spacing w:line="205" w:lineRule="atLeast"/>
        <w:rPr>
          <w:rFonts w:ascii="Arial" w:hAnsi="Arial" w:cs="Arial"/>
        </w:rPr>
      </w:pPr>
      <w:r>
        <w:rPr>
          <w:rFonts w:ascii="Arial" w:hAnsi="Arial" w:cs="Arial"/>
          <w:color w:val="990012"/>
          <w:sz w:val="32"/>
          <w:szCs w:val="32"/>
          <w:shd w:val="clear" w:color="auto" w:fill="FFFFFF"/>
        </w:rPr>
        <w:t>Russell Library</w:t>
      </w:r>
    </w:p>
    <w:p w14:paraId="4E2936FC" w14:textId="77777777" w:rsidR="00F964E1" w:rsidRDefault="00F964E1" w:rsidP="00F964E1">
      <w:pPr>
        <w:spacing w:line="205" w:lineRule="atLeast"/>
        <w:rPr>
          <w:rFonts w:ascii="Arial" w:hAnsi="Arial" w:cs="Arial"/>
        </w:rPr>
      </w:pPr>
      <w:r>
        <w:rPr>
          <w:rFonts w:ascii="Arial" w:hAnsi="Arial" w:cs="Arial"/>
        </w:rPr>
        <w:t>nuim.summon.serialssolutions.com/search?spellcheck=true&amp;keep_r=true&amp;ho=t&amp;</w:t>
      </w:r>
      <w:proofErr w:type="gramStart"/>
      <w:r>
        <w:rPr>
          <w:rFonts w:ascii="Arial" w:hAnsi="Arial" w:cs="Arial"/>
        </w:rPr>
        <w:t>s.q</w:t>
      </w:r>
      <w:proofErr w:type="gramEnd"/>
      <w:r>
        <w:rPr>
          <w:rFonts w:ascii="Arial" w:hAnsi="Arial" w:cs="Arial"/>
        </w:rPr>
        <w:t>=dislessia+e+riabilitazione#!/search?ho=f&amp;l=en&amp;q=dislessia%20e%20riabilitazione</w:t>
      </w:r>
    </w:p>
    <w:p w14:paraId="1E2F50E5" w14:textId="77777777" w:rsidR="00F964E1" w:rsidRDefault="00F964E1" w:rsidP="00F964E1">
      <w:pPr>
        <w:spacing w:line="205" w:lineRule="atLeast"/>
        <w:rPr>
          <w:rFonts w:ascii="Arial" w:hAnsi="Arial" w:cs="Arial"/>
        </w:rPr>
      </w:pPr>
    </w:p>
    <w:p w14:paraId="183F1186" w14:textId="433C7BB7" w:rsidR="00F964E1" w:rsidRDefault="00F964E1" w:rsidP="00F964E1">
      <w:pPr>
        <w:spacing w:line="205" w:lineRule="atLeast"/>
        <w:rPr>
          <w:rFonts w:ascii="Arial" w:hAnsi="Arial" w:cs="Arial"/>
        </w:rPr>
      </w:pPr>
      <w:r>
        <w:rPr>
          <w:rFonts w:cs="Calibri"/>
          <w:noProof/>
        </w:rPr>
        <w:drawing>
          <wp:anchor distT="0" distB="0" distL="114300" distR="114300" simplePos="0" relativeHeight="251671552" behindDoc="0" locked="0" layoutInCell="1" allowOverlap="1" wp14:anchorId="7A6ADB28" wp14:editId="0DBA6835">
            <wp:simplePos x="0" y="0"/>
            <wp:positionH relativeFrom="column">
              <wp:posOffset>12065</wp:posOffset>
            </wp:positionH>
            <wp:positionV relativeFrom="paragraph">
              <wp:posOffset>4445</wp:posOffset>
            </wp:positionV>
            <wp:extent cx="5400675" cy="1819275"/>
            <wp:effectExtent l="19050" t="19050" r="9525" b="952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19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FFB39" w14:textId="77777777" w:rsidR="00F964E1" w:rsidRDefault="00F964E1" w:rsidP="00F964E1">
      <w:pPr>
        <w:spacing w:line="205" w:lineRule="atLeast"/>
        <w:rPr>
          <w:rFonts w:ascii="Arial" w:hAnsi="Arial" w:cs="Arial"/>
        </w:rPr>
      </w:pPr>
    </w:p>
    <w:p w14:paraId="1CA5A6BB" w14:textId="77777777" w:rsidR="00F964E1" w:rsidRDefault="00F964E1" w:rsidP="00F964E1">
      <w:pPr>
        <w:spacing w:line="205" w:lineRule="atLeast"/>
        <w:rPr>
          <w:rFonts w:ascii="Arial" w:hAnsi="Arial" w:cs="Arial"/>
        </w:rPr>
      </w:pPr>
    </w:p>
    <w:p w14:paraId="19FA126D" w14:textId="77777777" w:rsidR="00F964E1" w:rsidRDefault="00F964E1" w:rsidP="00F964E1">
      <w:pPr>
        <w:spacing w:line="205" w:lineRule="atLeast"/>
        <w:rPr>
          <w:rFonts w:ascii="Arial" w:hAnsi="Arial" w:cs="Arial"/>
        </w:rPr>
      </w:pPr>
    </w:p>
    <w:p w14:paraId="29A1A5CF" w14:textId="77777777" w:rsidR="00F964E1" w:rsidRDefault="00F964E1" w:rsidP="00F964E1">
      <w:pPr>
        <w:spacing w:line="205" w:lineRule="atLeast"/>
        <w:rPr>
          <w:rFonts w:ascii="Arial" w:hAnsi="Arial" w:cs="Arial"/>
        </w:rPr>
      </w:pPr>
    </w:p>
    <w:p w14:paraId="3962B13E" w14:textId="77777777" w:rsidR="00F964E1" w:rsidRDefault="00F964E1" w:rsidP="00F964E1">
      <w:pPr>
        <w:spacing w:line="205" w:lineRule="atLeast"/>
        <w:rPr>
          <w:rFonts w:ascii="Arial" w:hAnsi="Arial" w:cs="Arial"/>
        </w:rPr>
      </w:pPr>
    </w:p>
    <w:p w14:paraId="48BAF7A9" w14:textId="06642971" w:rsidR="00F964E1" w:rsidRDefault="00F964E1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0DE126A9" w14:textId="77777777" w:rsidR="00F964E1" w:rsidRDefault="00F964E1" w:rsidP="00F964E1">
      <w:pPr>
        <w:shd w:val="clear" w:color="auto" w:fill="FFFFFF"/>
        <w:spacing w:before="100" w:after="100" w:line="240" w:lineRule="auto"/>
        <w:outlineLvl w:val="1"/>
        <w:rPr>
          <w:rFonts w:ascii="Arial" w:eastAsia="Times New Roman" w:hAnsi="Arial" w:cs="Arial"/>
          <w:color w:val="990012"/>
          <w:sz w:val="36"/>
          <w:szCs w:val="36"/>
          <w:lang w:eastAsia="it-IT"/>
        </w:rPr>
      </w:pPr>
      <w:r>
        <w:rPr>
          <w:rFonts w:ascii="Arial" w:hAnsi="Arial" w:cs="Arial"/>
          <w:color w:val="990012"/>
          <w:sz w:val="36"/>
          <w:szCs w:val="36"/>
        </w:rPr>
        <w:lastRenderedPageBreak/>
        <w:t xml:space="preserve">University College, </w:t>
      </w:r>
      <w:proofErr w:type="spellStart"/>
      <w:r>
        <w:rPr>
          <w:rFonts w:ascii="Arial" w:hAnsi="Arial" w:cs="Arial"/>
          <w:color w:val="990012"/>
          <w:sz w:val="36"/>
          <w:szCs w:val="36"/>
        </w:rPr>
        <w:t>Dublin</w:t>
      </w:r>
      <w:proofErr w:type="spellEnd"/>
      <w:r>
        <w:rPr>
          <w:rFonts w:ascii="Arial" w:hAnsi="Arial" w:cs="Arial"/>
          <w:color w:val="990012"/>
          <w:sz w:val="36"/>
          <w:szCs w:val="36"/>
        </w:rPr>
        <w:t xml:space="preserve"> Library</w:t>
      </w:r>
    </w:p>
    <w:p w14:paraId="1194D207" w14:textId="77777777" w:rsidR="00F964E1" w:rsidRDefault="00F964E1" w:rsidP="00F964E1">
      <w:pPr>
        <w:shd w:val="clear" w:color="auto" w:fill="FFFFFF"/>
        <w:spacing w:before="90" w:after="30" w:line="240" w:lineRule="auto"/>
        <w:outlineLvl w:val="2"/>
        <w:rPr>
          <w:rFonts w:ascii="Arial" w:hAnsi="Arial" w:cs="Arial"/>
          <w:b/>
          <w:bCs/>
          <w:color w:val="0000FF"/>
          <w:sz w:val="24"/>
          <w:szCs w:val="24"/>
        </w:rPr>
      </w:pPr>
      <w:r>
        <w:rPr>
          <w:rFonts w:ascii="Arial" w:hAnsi="Arial" w:cs="Arial"/>
          <w:b/>
          <w:bCs/>
          <w:color w:val="0000FF"/>
          <w:sz w:val="24"/>
          <w:szCs w:val="24"/>
        </w:rPr>
        <w:t xml:space="preserve">University College, </w:t>
      </w:r>
      <w:proofErr w:type="spellStart"/>
      <w:r>
        <w:rPr>
          <w:rFonts w:ascii="Arial" w:hAnsi="Arial" w:cs="Arial"/>
          <w:b/>
          <w:bCs/>
          <w:color w:val="0000FF"/>
          <w:sz w:val="24"/>
          <w:szCs w:val="24"/>
        </w:rPr>
        <w:t>Dublin</w:t>
      </w:r>
      <w:proofErr w:type="spellEnd"/>
    </w:p>
    <w:p w14:paraId="154A059A" w14:textId="77777777" w:rsidR="00F964E1" w:rsidRDefault="00F964E1" w:rsidP="00F964E1">
      <w:pPr>
        <w:spacing w:line="205" w:lineRule="atLeast"/>
        <w:rPr>
          <w:rFonts w:ascii="Arial" w:hAnsi="Arial" w:cs="Arial"/>
        </w:rPr>
      </w:pPr>
      <w:r>
        <w:rPr>
          <w:rFonts w:ascii="Arial" w:hAnsi="Arial" w:cs="Arial"/>
        </w:rPr>
        <w:t>ucd.summon.serialssolutions.com/</w:t>
      </w:r>
      <w:proofErr w:type="gramStart"/>
      <w:r>
        <w:rPr>
          <w:rFonts w:ascii="Arial" w:hAnsi="Arial" w:cs="Arial"/>
        </w:rPr>
        <w:t>#!/</w:t>
      </w:r>
      <w:proofErr w:type="gramEnd"/>
      <w:r>
        <w:rPr>
          <w:rFonts w:ascii="Arial" w:hAnsi="Arial" w:cs="Arial"/>
        </w:rPr>
        <w:t>search?ho=f&amp;l=en&amp;q=dislessia%20e%20riabilitazione</w:t>
      </w:r>
    </w:p>
    <w:p w14:paraId="53C59B1E" w14:textId="7C749EBC" w:rsidR="00F964E1" w:rsidRDefault="00F964E1" w:rsidP="00F964E1">
      <w:pPr>
        <w:spacing w:line="205" w:lineRule="atLeast"/>
        <w:rPr>
          <w:rFonts w:ascii="Arial" w:hAnsi="Arial" w:cs="Arial"/>
        </w:rPr>
      </w:pPr>
      <w:r>
        <w:rPr>
          <w:rFonts w:cs="Calibri"/>
          <w:noProof/>
        </w:rPr>
        <w:drawing>
          <wp:anchor distT="0" distB="0" distL="114300" distR="114300" simplePos="0" relativeHeight="251673600" behindDoc="0" locked="0" layoutInCell="1" allowOverlap="1" wp14:anchorId="32D0C34D" wp14:editId="36628427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5400675" cy="1794510"/>
            <wp:effectExtent l="19050" t="19050" r="9525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945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CB440" w14:textId="77777777" w:rsidR="00F964E1" w:rsidRDefault="00F964E1" w:rsidP="00F964E1">
      <w:pPr>
        <w:spacing w:line="205" w:lineRule="atLeast"/>
        <w:rPr>
          <w:rFonts w:ascii="Arial" w:hAnsi="Arial" w:cs="Arial"/>
        </w:rPr>
      </w:pPr>
    </w:p>
    <w:p w14:paraId="53FBD9BC" w14:textId="77777777" w:rsidR="00F964E1" w:rsidRDefault="00F964E1" w:rsidP="00F964E1">
      <w:pPr>
        <w:spacing w:line="205" w:lineRule="atLeast"/>
        <w:rPr>
          <w:rFonts w:ascii="Arial" w:hAnsi="Arial" w:cs="Arial"/>
        </w:rPr>
      </w:pPr>
    </w:p>
    <w:p w14:paraId="7FDCDD01" w14:textId="77777777" w:rsidR="00F964E1" w:rsidRDefault="00F964E1" w:rsidP="00F964E1">
      <w:pPr>
        <w:spacing w:line="205" w:lineRule="atLeast"/>
        <w:rPr>
          <w:rFonts w:ascii="Arial" w:hAnsi="Arial" w:cs="Arial"/>
        </w:rPr>
      </w:pPr>
    </w:p>
    <w:p w14:paraId="57177C27" w14:textId="77777777" w:rsidR="00F964E1" w:rsidRDefault="00F964E1" w:rsidP="00F964E1">
      <w:pPr>
        <w:spacing w:line="205" w:lineRule="atLeast"/>
        <w:rPr>
          <w:rFonts w:ascii="Arial" w:hAnsi="Arial" w:cs="Arial"/>
        </w:rPr>
      </w:pPr>
    </w:p>
    <w:p w14:paraId="3B02C9B2" w14:textId="77777777" w:rsidR="00F964E1" w:rsidRDefault="00F964E1" w:rsidP="00F964E1">
      <w:pPr>
        <w:spacing w:line="205" w:lineRule="atLeast"/>
        <w:rPr>
          <w:rFonts w:ascii="Arial" w:hAnsi="Arial" w:cs="Arial"/>
        </w:rPr>
      </w:pPr>
    </w:p>
    <w:p w14:paraId="75009038" w14:textId="77777777" w:rsidR="00F964E1" w:rsidRDefault="00F964E1" w:rsidP="00F964E1">
      <w:pPr>
        <w:spacing w:line="205" w:lineRule="atLeast"/>
        <w:rPr>
          <w:rFonts w:ascii="Arial" w:hAnsi="Arial" w:cs="Arial"/>
        </w:rPr>
      </w:pPr>
    </w:p>
    <w:p w14:paraId="4B9684C1" w14:textId="20FA98F2" w:rsidR="00F964E1" w:rsidRDefault="00F964E1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48CA3F20" w14:textId="77777777" w:rsidR="00290393" w:rsidRPr="000C1C0D" w:rsidRDefault="00354738" w:rsidP="00F964E1">
      <w:pPr>
        <w:rPr>
          <w:lang w:val="en-US"/>
        </w:rPr>
      </w:pPr>
    </w:p>
    <w:sectPr w:rsidR="00290393" w:rsidRPr="000C1C0D" w:rsidSect="000C1C0D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1C0D"/>
    <w:rsid w:val="00062031"/>
    <w:rsid w:val="000A38C4"/>
    <w:rsid w:val="000C1C0D"/>
    <w:rsid w:val="00102CDA"/>
    <w:rsid w:val="00107D21"/>
    <w:rsid w:val="00130B2A"/>
    <w:rsid w:val="0018255F"/>
    <w:rsid w:val="00182E75"/>
    <w:rsid w:val="00194D74"/>
    <w:rsid w:val="001F013F"/>
    <w:rsid w:val="00264B5B"/>
    <w:rsid w:val="00275050"/>
    <w:rsid w:val="002A21E1"/>
    <w:rsid w:val="002E59B8"/>
    <w:rsid w:val="002F2E4B"/>
    <w:rsid w:val="002F7E6E"/>
    <w:rsid w:val="00306143"/>
    <w:rsid w:val="00354738"/>
    <w:rsid w:val="003820D3"/>
    <w:rsid w:val="003B6B81"/>
    <w:rsid w:val="003C427E"/>
    <w:rsid w:val="0040374E"/>
    <w:rsid w:val="004111B1"/>
    <w:rsid w:val="00437BCF"/>
    <w:rsid w:val="00530BB9"/>
    <w:rsid w:val="00533B5C"/>
    <w:rsid w:val="00574D57"/>
    <w:rsid w:val="00587462"/>
    <w:rsid w:val="005A6C3E"/>
    <w:rsid w:val="005E6B33"/>
    <w:rsid w:val="006300CA"/>
    <w:rsid w:val="00636235"/>
    <w:rsid w:val="0065242B"/>
    <w:rsid w:val="006E1159"/>
    <w:rsid w:val="00714B63"/>
    <w:rsid w:val="007437CA"/>
    <w:rsid w:val="00784527"/>
    <w:rsid w:val="007B02EE"/>
    <w:rsid w:val="007D2F17"/>
    <w:rsid w:val="007F1905"/>
    <w:rsid w:val="00813284"/>
    <w:rsid w:val="00847849"/>
    <w:rsid w:val="008754A9"/>
    <w:rsid w:val="00895364"/>
    <w:rsid w:val="008D706C"/>
    <w:rsid w:val="008E4869"/>
    <w:rsid w:val="0091353F"/>
    <w:rsid w:val="00925143"/>
    <w:rsid w:val="00A614E9"/>
    <w:rsid w:val="00A73A03"/>
    <w:rsid w:val="00A763CD"/>
    <w:rsid w:val="00A84C92"/>
    <w:rsid w:val="00AB27E7"/>
    <w:rsid w:val="00AE4F33"/>
    <w:rsid w:val="00B074EA"/>
    <w:rsid w:val="00B71EFC"/>
    <w:rsid w:val="00B73553"/>
    <w:rsid w:val="00B75952"/>
    <w:rsid w:val="00B96E42"/>
    <w:rsid w:val="00C42CBE"/>
    <w:rsid w:val="00C67ECF"/>
    <w:rsid w:val="00CB2BDA"/>
    <w:rsid w:val="00CF69AB"/>
    <w:rsid w:val="00DB6803"/>
    <w:rsid w:val="00DE3849"/>
    <w:rsid w:val="00DF5DB6"/>
    <w:rsid w:val="00E468FE"/>
    <w:rsid w:val="00E4715F"/>
    <w:rsid w:val="00E67288"/>
    <w:rsid w:val="00E904CE"/>
    <w:rsid w:val="00E95957"/>
    <w:rsid w:val="00F03CDF"/>
    <w:rsid w:val="00F4384C"/>
    <w:rsid w:val="00F47236"/>
    <w:rsid w:val="00F90E2D"/>
    <w:rsid w:val="00F9343C"/>
    <w:rsid w:val="00F964E1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C7A28"/>
  <w15:docId w15:val="{011647D5-92F4-4543-88A1-A5095EF0D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C1C0D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C1C0D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0C1C0D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0C1C0D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F03CDF"/>
  </w:style>
  <w:style w:type="character" w:styleId="Enfasigrassetto">
    <w:name w:val="Strong"/>
    <w:basedOn w:val="Carpredefinitoparagrafo"/>
    <w:uiPriority w:val="22"/>
    <w:qFormat/>
    <w:rsid w:val="00F964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2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t.summon.serialssolutions.com/search?SORT=%2BZ&amp;sortdropdown=-&amp;searchlimits=&amp;page=search&amp;searchMethod=2&amp;idx=kw&amp;q=dislessia+e+riabilitazione" TargetMode="External"/><Relationship Id="rId13" Type="http://schemas.openxmlformats.org/officeDocument/2006/relationships/hyperlink" Target="http://www.ucd.ie/library/" TargetMode="External"/><Relationship Id="rId18" Type="http://schemas.openxmlformats.org/officeDocument/2006/relationships/hyperlink" Target="http://www.qub.ac.uk/directorates/InformationServices/TheLibrary/" TargetMode="External"/><Relationship Id="rId26" Type="http://schemas.openxmlformats.org/officeDocument/2006/relationships/hyperlink" Target="https://librarytechnology.org/libraries/search.pl?City=Kildare&amp;Country=Ireland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theeuropeanlibrary.org/tel4/contributor/P01382" TargetMode="External"/><Relationship Id="rId7" Type="http://schemas.openxmlformats.org/officeDocument/2006/relationships/hyperlink" Target="http://library.cit.ie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ul-ie-primo.hosted.exlibrisgroup.com/primo-explore/search?tab=tab1&amp;search_scope=CSCOP_EVERYTHING&amp;vid=353UOL_VU1&amp;lang=en_US&amp;offset=0&amp;query=any,contains,DISLESSIA%20E%20RIABILITAZIONE&amp;sortby=rank&amp;pcAvailability=true" TargetMode="Externa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nuim.summon.serialssolutions.com/search?ho=t&amp;keep_r=true&amp;s.q=dislessia+e+riabilitazione&amp;spellcheck=true" TargetMode="External"/><Relationship Id="rId24" Type="http://schemas.openxmlformats.org/officeDocument/2006/relationships/image" Target="media/image7.png"/><Relationship Id="rId5" Type="http://schemas.openxmlformats.org/officeDocument/2006/relationships/hyperlink" Target="http://ucc.summon.serialssolutions.com/?q=dislessia+e+riabilitazione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://www.theeuropeanlibrary.org/tel4/search?query=dislessia%20e%20riabilitazione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www.maynoothuniversity.ie/library" TargetMode="External"/><Relationship Id="rId19" Type="http://schemas.openxmlformats.org/officeDocument/2006/relationships/hyperlink" Target="http://eds.a.ebscohost.com/eds/results?vid=0&amp;sid=3ba45317-e1e7-4c67-baf4-22e3d4c8abc9%40sessionmgr4010&amp;bquery=dislessia+e+riabilitazione&amp;bdata=JmNsaTA9RlQmY2x2MD1ZJnR5cGU9MCZzaXRlPWVkcy1saXZlJnNjb3BlPXNpdGU%3d" TargetMode="External"/><Relationship Id="rId4" Type="http://schemas.openxmlformats.org/officeDocument/2006/relationships/hyperlink" Target="http://libguides.ucc.ie/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ucd.summon.serialssolutions.com/?formids=target&amp;lang=eng&amp;suite=def&amp;s.fvf%5B%5D=ContentType%2CBook+Review%2Ct&amp;reservedids=lang%2Csuite&amp;submitmode=&amp;submitname=&amp;s.q=dislessia+e+riabilitazione&amp;button=" TargetMode="External"/><Relationship Id="rId22" Type="http://schemas.openxmlformats.org/officeDocument/2006/relationships/hyperlink" Target="http://www.theeuropeanlibrary.org/tel4/contributor/P01382" TargetMode="External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12</cp:revision>
  <dcterms:created xsi:type="dcterms:W3CDTF">2018-03-02T01:22:00Z</dcterms:created>
  <dcterms:modified xsi:type="dcterms:W3CDTF">2020-07-19T13:02:00Z</dcterms:modified>
</cp:coreProperties>
</file>