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6E465F">
      <w:pPr>
        <w:spacing w:after="0"/>
        <w:rPr>
          <w:rFonts w:ascii="Arial" w:hAnsi="Arial" w:cs="Arial"/>
          <w:b/>
          <w:lang w:val="en-US"/>
        </w:rPr>
      </w:pPr>
    </w:p>
    <w:p w:rsidR="00390E3F" w:rsidRPr="00ED588C" w:rsidRDefault="00390E3F" w:rsidP="00390E3F">
      <w:pPr>
        <w:spacing w:after="0"/>
        <w:jc w:val="center"/>
        <w:rPr>
          <w:rFonts w:ascii="Arial" w:hAnsi="Arial" w:cs="Arial"/>
          <w:b/>
          <w:u w:val="single"/>
          <w:lang w:val="en-US"/>
        </w:rPr>
      </w:pPr>
      <w:bookmarkStart w:id="0" w:name="_GoBack"/>
    </w:p>
    <w:bookmarkEnd w:id="0"/>
    <w:p w:rsidR="00390E3F" w:rsidRPr="0058573C" w:rsidRDefault="00FE35BE" w:rsidP="004A1CAA">
      <w:pPr>
        <w:shd w:val="clear" w:color="auto" w:fill="C00000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sz w:val="40"/>
          <w:szCs w:val="40"/>
          <w:lang w:val="en-US"/>
        </w:rPr>
        <w:t>GEORGIA = 6</w:t>
      </w: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A1D7F" w:rsidRDefault="00390E3F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r w:rsidRPr="006E465F">
        <w:rPr>
          <w:rFonts w:ascii="Arial" w:hAnsi="Arial" w:cs="Arial"/>
          <w:b/>
          <w:sz w:val="36"/>
          <w:szCs w:val="36"/>
          <w:lang w:val="en-US"/>
        </w:rPr>
        <w:lastRenderedPageBreak/>
        <w:t>1</w:t>
      </w:r>
      <w:r w:rsidRPr="006E465F">
        <w:rPr>
          <w:rFonts w:ascii="Arial" w:hAnsi="Arial" w:cs="Arial"/>
          <w:sz w:val="36"/>
          <w:szCs w:val="36"/>
          <w:lang w:val="en-US"/>
        </w:rPr>
        <w:t xml:space="preserve">       </w:t>
      </w:r>
      <w:hyperlink r:id="rId5" w:tgtFrame="_blank" w:tooltip="Berry College Memorial Library" w:history="1">
        <w:r w:rsidRPr="005A1D7F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BERRY COLLEGE MEMORIAL LIBRARY</w:t>
        </w:r>
      </w:hyperlink>
      <w:r w:rsidRPr="005A1D7F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595A06" w:rsidRPr="005A1D7F">
        <w:rPr>
          <w:rFonts w:ascii="Arial" w:hAnsi="Arial" w:cs="Arial"/>
          <w:sz w:val="36"/>
          <w:szCs w:val="36"/>
          <w:u w:val="single"/>
          <w:lang w:val="en-US"/>
        </w:rPr>
        <w:t xml:space="preserve"> - (Mount Berry, Georgia, </w:t>
      </w:r>
      <w:proofErr w:type="spellStart"/>
      <w:proofErr w:type="gramStart"/>
      <w:r w:rsidR="00595A06" w:rsidRPr="005A1D7F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proofErr w:type="gramEnd"/>
      <w:r w:rsidR="00595A06" w:rsidRPr="005A1D7F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390E3F" w:rsidRDefault="00ED588C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hyperlink r:id="rId6" w:history="1">
        <w:r w:rsidR="00595A06" w:rsidRPr="00643490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https://berry.on.worldcat.org/search?queryString=DISLESSIA%20E%20RIABILITAZIONE</w:t>
        </w:r>
      </w:hyperlink>
    </w:p>
    <w:p w:rsidR="00595A06" w:rsidRPr="00595A06" w:rsidRDefault="00595A06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196850</wp:posOffset>
            </wp:positionV>
            <wp:extent cx="8530590" cy="4445000"/>
            <wp:effectExtent l="57150" t="38100" r="41910" b="1270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590" cy="4445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108A" w:rsidRDefault="0093108A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93108A" w:rsidRPr="0058573C" w:rsidRDefault="0093108A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390E3F" w:rsidRPr="0058573C" w:rsidRDefault="00390E3F" w:rsidP="00832B42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E465F" w:rsidRDefault="006E465F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lang w:val="en-US"/>
        </w:rPr>
      </w:pPr>
    </w:p>
    <w:p w:rsidR="006E465F" w:rsidRDefault="006E465F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lang w:val="en-US"/>
        </w:rPr>
      </w:pPr>
    </w:p>
    <w:p w:rsidR="00390E3F" w:rsidRPr="005A1D7F" w:rsidRDefault="00390E3F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r w:rsidRPr="006E465F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</w:t>
      </w:r>
      <w:r w:rsidRPr="006E465F">
        <w:rPr>
          <w:rFonts w:ascii="Arial" w:hAnsi="Arial" w:cs="Arial"/>
          <w:sz w:val="36"/>
          <w:szCs w:val="36"/>
          <w:lang w:val="en-US"/>
        </w:rPr>
        <w:t xml:space="preserve">               </w:t>
      </w:r>
      <w:hyperlink r:id="rId8" w:tgtFrame="_blank" w:tooltip="Brenau Trustee Library" w:history="1">
        <w:r w:rsidRPr="005A1D7F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BRENAU TRUSTEE LIBRARY</w:t>
        </w:r>
      </w:hyperlink>
      <w:r w:rsidRPr="005A1D7F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595A06" w:rsidRPr="005A1D7F">
        <w:rPr>
          <w:rFonts w:ascii="Arial" w:hAnsi="Arial" w:cs="Arial"/>
          <w:sz w:val="36"/>
          <w:szCs w:val="36"/>
          <w:u w:val="single"/>
          <w:lang w:val="en-US"/>
        </w:rPr>
        <w:t xml:space="preserve">– (Gainesville, Georgia, </w:t>
      </w:r>
      <w:proofErr w:type="spellStart"/>
      <w:proofErr w:type="gramStart"/>
      <w:r w:rsidR="00595A06" w:rsidRPr="005A1D7F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proofErr w:type="gramEnd"/>
      <w:r w:rsidR="00595A06" w:rsidRPr="005A1D7F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595A06" w:rsidRDefault="00ED588C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hyperlink r:id="rId9" w:history="1">
        <w:r w:rsidR="005A1D7F" w:rsidRPr="008A66CE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brenau.on.worldcat.org/search?sortKey=LIBRARY_PLUS_RELEVANCE&amp;databaseList=&amp;queryString=dislessia+e+riabilitazione&amp;changedFacet=author&amp;scope=&amp;format=all&amp;database=all&amp;author=Carrella%2C+Domenico&amp;year=all&amp;yearFrom=&amp;yearTo=&amp;language=all&amp;topic=all</w:t>
        </w:r>
      </w:hyperlink>
    </w:p>
    <w:p w:rsidR="005A1D7F" w:rsidRPr="00595A06" w:rsidRDefault="005A1D7F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</w:p>
    <w:p w:rsidR="0093108A" w:rsidRDefault="005A1D7F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635</wp:posOffset>
            </wp:positionV>
            <wp:extent cx="8526780" cy="4490720"/>
            <wp:effectExtent l="57150" t="38100" r="45720" b="2413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0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780" cy="44907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108A" w:rsidRDefault="0093108A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390E3F" w:rsidRDefault="00390E3F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93108A" w:rsidRPr="0058573C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390E3F" w:rsidRPr="006E465F" w:rsidRDefault="00390E3F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36"/>
          <w:szCs w:val="36"/>
          <w:lang w:val="en-US"/>
        </w:rPr>
      </w:pPr>
      <w:r w:rsidRPr="006E465F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  </w:t>
      </w:r>
      <w:r w:rsidR="0093108A" w:rsidRPr="006E465F">
        <w:rPr>
          <w:rFonts w:ascii="Arial" w:hAnsi="Arial" w:cs="Arial"/>
          <w:b/>
          <w:sz w:val="36"/>
          <w:szCs w:val="36"/>
          <w:lang w:val="en-US"/>
        </w:rPr>
        <w:t xml:space="preserve">  </w:t>
      </w:r>
      <w:hyperlink r:id="rId11" w:tgtFrame="_blank" w:tooltip="Robert W. Woodruff Library Atlanta University Center" w:history="1">
        <w:r w:rsidRPr="006E465F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 xml:space="preserve">ROBERT W. W. LIBRARY </w:t>
        </w:r>
      </w:hyperlink>
      <w:r w:rsidRPr="006E465F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ATLANTA UNIVERSITY </w:t>
      </w:r>
      <w:r w:rsidRPr="005A1D7F">
        <w:rPr>
          <w:rFonts w:ascii="Arial" w:hAnsi="Arial" w:cs="Arial"/>
          <w:b/>
          <w:sz w:val="36"/>
          <w:szCs w:val="36"/>
          <w:u w:val="single"/>
          <w:lang w:val="en-US"/>
        </w:rPr>
        <w:t>CENTER</w:t>
      </w:r>
      <w:r w:rsidR="00595A06" w:rsidRPr="005A1D7F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proofErr w:type="gramStart"/>
      <w:r w:rsidR="00595A06" w:rsidRPr="005A1D7F">
        <w:rPr>
          <w:rFonts w:ascii="Arial" w:hAnsi="Arial" w:cs="Arial"/>
          <w:sz w:val="36"/>
          <w:szCs w:val="36"/>
          <w:u w:val="single"/>
          <w:lang w:val="en-US"/>
        </w:rPr>
        <w:t xml:space="preserve">- </w:t>
      </w:r>
      <w:r w:rsidRPr="005A1D7F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595A06" w:rsidRPr="005A1D7F">
        <w:rPr>
          <w:rFonts w:ascii="Arial" w:hAnsi="Arial" w:cs="Arial"/>
          <w:sz w:val="36"/>
          <w:szCs w:val="36"/>
          <w:u w:val="single"/>
          <w:lang w:val="en-US"/>
        </w:rPr>
        <w:t>(</w:t>
      </w:r>
      <w:proofErr w:type="gramEnd"/>
      <w:r w:rsidR="00595A06" w:rsidRPr="005A1D7F">
        <w:rPr>
          <w:rFonts w:ascii="Arial" w:hAnsi="Arial" w:cs="Arial"/>
          <w:sz w:val="36"/>
          <w:szCs w:val="36"/>
          <w:u w:val="single"/>
          <w:lang w:val="en-US"/>
        </w:rPr>
        <w:t xml:space="preserve">Georgia, </w:t>
      </w:r>
      <w:proofErr w:type="spellStart"/>
      <w:r w:rsidR="00595A06" w:rsidRPr="005A1D7F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595A06" w:rsidRPr="005A1D7F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832B42" w:rsidRDefault="00ED588C" w:rsidP="00832B42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595A06" w:rsidRPr="00643490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https://auctr.on.worldcat.org/search?sortKey=LIBRARY&amp;databaseList=&amp;queryString=dislessia+e+riabilitazione&amp;changedFacet=format&amp;scope=&amp;database=all&amp;author=all&amp;year=all&amp;yearFrom=&amp;yearTo=&amp;language=all&amp;topic=all</w:t>
        </w:r>
      </w:hyperlink>
    </w:p>
    <w:p w:rsidR="00595A06" w:rsidRPr="00ED588C" w:rsidRDefault="00595A06" w:rsidP="00832B42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</w:p>
    <w:p w:rsidR="00EA4477" w:rsidRDefault="00595A06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31115</wp:posOffset>
            </wp:positionV>
            <wp:extent cx="8521065" cy="4335145"/>
            <wp:effectExtent l="57150" t="38100" r="32385" b="2730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48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065" cy="43351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4477">
        <w:rPr>
          <w:rFonts w:ascii="Arial" w:hAnsi="Arial" w:cs="Arial"/>
          <w:b/>
          <w:lang w:val="en-US"/>
        </w:rPr>
        <w:t xml:space="preserve">                                              </w:t>
      </w:r>
    </w:p>
    <w:p w:rsidR="00EA4477" w:rsidRDefault="00EA4477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EA4477" w:rsidRDefault="00EA4477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93108A" w:rsidRDefault="00EA4477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</w:t>
      </w: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390E3F" w:rsidRPr="0093108A" w:rsidRDefault="00390E3F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93108A" w:rsidRDefault="0093108A" w:rsidP="00390E3F">
      <w:pPr>
        <w:pBdr>
          <w:bottom w:val="dashed" w:sz="4" w:space="0" w:color="F0F0F0"/>
        </w:pBdr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390E3F" w:rsidRPr="005A1D7F" w:rsidRDefault="00E93554" w:rsidP="00E93554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</w:pPr>
      <w:r w:rsidRPr="00E93554">
        <w:rPr>
          <w:rFonts w:ascii="Arial" w:hAnsi="Arial" w:cs="Arial"/>
          <w:color w:val="auto"/>
          <w:sz w:val="36"/>
          <w:szCs w:val="36"/>
          <w:lang w:val="en-US"/>
        </w:rPr>
        <w:lastRenderedPageBreak/>
        <w:t xml:space="preserve">4    </w:t>
      </w:r>
      <w:hyperlink r:id="rId14" w:history="1">
        <w:r w:rsidRPr="005A1D7F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SCAD LIBRARIES</w:t>
        </w:r>
      </w:hyperlink>
      <w:r w:rsidRPr="005A1D7F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  - </w:t>
      </w:r>
      <w:hyperlink r:id="rId15" w:tgtFrame="_blank" w:tooltip="Savannah College of Art and Design Library" w:history="1">
        <w:r w:rsidRPr="005A1D7F">
          <w:rPr>
            <w:rStyle w:val="Collegamentoipertestuale"/>
            <w:rFonts w:ascii="Arial" w:hAnsi="Arial" w:cs="Arial"/>
            <w:b w:val="0"/>
            <w:bCs w:val="0"/>
            <w:color w:val="auto"/>
            <w:sz w:val="36"/>
            <w:szCs w:val="36"/>
            <w:lang w:val="en-US"/>
          </w:rPr>
          <w:t xml:space="preserve">Savannah College </w:t>
        </w:r>
        <w:proofErr w:type="gramStart"/>
        <w:r w:rsidRPr="005A1D7F">
          <w:rPr>
            <w:rStyle w:val="Collegamentoipertestuale"/>
            <w:rFonts w:ascii="Arial" w:hAnsi="Arial" w:cs="Arial"/>
            <w:b w:val="0"/>
            <w:bCs w:val="0"/>
            <w:color w:val="auto"/>
            <w:sz w:val="36"/>
            <w:szCs w:val="36"/>
            <w:lang w:val="en-US"/>
          </w:rPr>
          <w:t>Of</w:t>
        </w:r>
        <w:proofErr w:type="gramEnd"/>
        <w:r w:rsidRPr="005A1D7F">
          <w:rPr>
            <w:rStyle w:val="Collegamentoipertestuale"/>
            <w:rFonts w:ascii="Arial" w:hAnsi="Arial" w:cs="Arial"/>
            <w:b w:val="0"/>
            <w:bCs w:val="0"/>
            <w:color w:val="auto"/>
            <w:sz w:val="36"/>
            <w:szCs w:val="36"/>
            <w:lang w:val="en-US"/>
          </w:rPr>
          <w:t xml:space="preserve"> Art A</w:t>
        </w:r>
      </w:hyperlink>
      <w:r w:rsidRPr="005A1D7F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nd Design Libraries –</w:t>
      </w:r>
      <w:r w:rsidRPr="005A1D7F">
        <w:rPr>
          <w:rFonts w:ascii="Arial" w:hAnsi="Arial" w:cs="Arial"/>
          <w:b w:val="0"/>
          <w:sz w:val="36"/>
          <w:szCs w:val="36"/>
          <w:u w:val="single"/>
          <w:lang w:val="en-US"/>
        </w:rPr>
        <w:t xml:space="preserve"> </w:t>
      </w:r>
      <w:r w:rsidRPr="005A1D7F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 xml:space="preserve">(Georgia, </w:t>
      </w:r>
      <w:proofErr w:type="spellStart"/>
      <w:r w:rsidRPr="005A1D7F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Usa</w:t>
      </w:r>
      <w:proofErr w:type="spellEnd"/>
      <w:r w:rsidRPr="005A1D7F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)</w:t>
      </w:r>
    </w:p>
    <w:p w:rsidR="00832B42" w:rsidRDefault="00ED588C" w:rsidP="00832B42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16" w:anchor="!/search?ho=f&amp;l=en&amp;q=dislessia%20e%20riabilitazione" w:history="1">
        <w:r w:rsidR="00E93554" w:rsidRPr="00643490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http://scad.summon.serialssolutions.com/?#!/search?ho=f&amp;l=en&amp;q=dislessia%20e%20riabilitazione</w:t>
        </w:r>
      </w:hyperlink>
    </w:p>
    <w:p w:rsidR="00E93554" w:rsidRPr="00E93554" w:rsidRDefault="00E93554" w:rsidP="00832B4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832B42" w:rsidRDefault="00E93554" w:rsidP="00832B4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17780</wp:posOffset>
            </wp:positionV>
            <wp:extent cx="8493125" cy="4412615"/>
            <wp:effectExtent l="57150" t="38100" r="41275" b="26035"/>
            <wp:wrapNone/>
            <wp:docPr id="103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10000"/>
                    </a:blip>
                    <a:srcRect b="28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125" cy="44126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E3F" w:rsidRPr="0058573C" w:rsidRDefault="00390E3F" w:rsidP="00832B42">
      <w:pPr>
        <w:spacing w:after="0"/>
        <w:rPr>
          <w:rFonts w:ascii="Arial" w:hAnsi="Arial" w:cs="Arial"/>
          <w:b/>
          <w:lang w:val="en-US"/>
        </w:rPr>
      </w:pPr>
    </w:p>
    <w:p w:rsidR="00390E3F" w:rsidRPr="0058573C" w:rsidRDefault="00390E3F" w:rsidP="00832B42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:rsidR="00EA4477" w:rsidRDefault="00EA4477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D588C" w:rsidRDefault="00ED588C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D588C" w:rsidRDefault="00ED588C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D588C" w:rsidRDefault="00ED588C" w:rsidP="00390E3F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390E3F" w:rsidRPr="006E465F" w:rsidRDefault="00390E3F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36"/>
          <w:szCs w:val="36"/>
          <w:lang w:val="en-US"/>
        </w:rPr>
      </w:pPr>
      <w:proofErr w:type="gramStart"/>
      <w:r w:rsidRPr="006E465F">
        <w:rPr>
          <w:rFonts w:ascii="Arial" w:hAnsi="Arial" w:cs="Arial"/>
          <w:b/>
          <w:sz w:val="36"/>
          <w:szCs w:val="36"/>
          <w:lang w:val="en-US"/>
        </w:rPr>
        <w:lastRenderedPageBreak/>
        <w:t>5</w:t>
      </w:r>
      <w:proofErr w:type="gramEnd"/>
      <w:r w:rsidRPr="006E465F">
        <w:rPr>
          <w:rFonts w:ascii="Arial" w:hAnsi="Arial" w:cs="Arial"/>
          <w:b/>
          <w:sz w:val="36"/>
          <w:szCs w:val="36"/>
          <w:lang w:val="en-US"/>
        </w:rPr>
        <w:t xml:space="preserve">  </w:t>
      </w:r>
      <w:r w:rsidRPr="006E465F">
        <w:rPr>
          <w:rFonts w:ascii="Arial" w:hAnsi="Arial" w:cs="Arial"/>
          <w:sz w:val="36"/>
          <w:szCs w:val="36"/>
          <w:lang w:val="en-US"/>
        </w:rPr>
        <w:t xml:space="preserve">          </w:t>
      </w:r>
      <w:hyperlink r:id="rId18" w:tgtFrame="_blank" w:tooltip="Thomas University Library" w:history="1">
        <w:r w:rsidRPr="005A1D7F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THOMAS UNIVERSITY LIBRARY</w:t>
        </w:r>
      </w:hyperlink>
      <w:r w:rsidRPr="005A1D7F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E93554" w:rsidRPr="005A1D7F">
        <w:rPr>
          <w:rFonts w:ascii="Arial" w:hAnsi="Arial" w:cs="Arial"/>
          <w:sz w:val="36"/>
          <w:szCs w:val="36"/>
          <w:u w:val="single"/>
          <w:lang w:val="en-US"/>
        </w:rPr>
        <w:t xml:space="preserve"> - (</w:t>
      </w:r>
      <w:r w:rsidRPr="005A1D7F">
        <w:rPr>
          <w:rFonts w:ascii="Arial" w:hAnsi="Arial" w:cs="Arial"/>
          <w:sz w:val="36"/>
          <w:szCs w:val="36"/>
          <w:u w:val="single"/>
          <w:lang w:val="en-US"/>
        </w:rPr>
        <w:t>T</w:t>
      </w:r>
      <w:r w:rsidR="00E93554" w:rsidRPr="005A1D7F">
        <w:rPr>
          <w:rFonts w:ascii="Arial" w:hAnsi="Arial" w:cs="Arial"/>
          <w:sz w:val="36"/>
          <w:szCs w:val="36"/>
          <w:u w:val="single"/>
          <w:lang w:val="en-US"/>
        </w:rPr>
        <w:t xml:space="preserve">homasville, Georgia, </w:t>
      </w:r>
      <w:proofErr w:type="spellStart"/>
      <w:r w:rsidR="00E93554" w:rsidRPr="005A1D7F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E93554" w:rsidRPr="005A1D7F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390E3F" w:rsidRDefault="00ED588C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hyperlink r:id="rId19" w:history="1">
        <w:r w:rsidR="00E93554" w:rsidRPr="00643490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https://thomasu.on.worldcat.org/search?databaseList=&amp;queryString=dislessia+e+riabilitazione</w:t>
        </w:r>
      </w:hyperlink>
    </w:p>
    <w:p w:rsidR="00E93554" w:rsidRPr="00E93554" w:rsidRDefault="00E93554" w:rsidP="00832B42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161925</wp:posOffset>
            </wp:positionV>
            <wp:extent cx="8569325" cy="4674235"/>
            <wp:effectExtent l="57150" t="38100" r="41275" b="12065"/>
            <wp:wrapNone/>
            <wp:docPr id="11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10000"/>
                    </a:blip>
                    <a:srcRect r="512" b="8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325" cy="46742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E3F" w:rsidRPr="0058573C" w:rsidRDefault="00390E3F" w:rsidP="00E93554">
      <w:pPr>
        <w:spacing w:after="0"/>
        <w:jc w:val="left"/>
        <w:rPr>
          <w:rFonts w:ascii="Arial" w:hAnsi="Arial" w:cs="Arial"/>
          <w:b/>
          <w:lang w:val="en-US"/>
        </w:rPr>
      </w:pPr>
    </w:p>
    <w:p w:rsidR="00390E3F" w:rsidRPr="0058573C" w:rsidRDefault="00390E3F" w:rsidP="00832B42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832B42">
      <w:pPr>
        <w:shd w:val="clear" w:color="auto" w:fill="FFFFFF"/>
        <w:spacing w:after="0"/>
        <w:rPr>
          <w:rFonts w:ascii="Arial" w:hAnsi="Arial" w:cs="Arial"/>
          <w:lang w:val="en-US"/>
        </w:rPr>
      </w:pPr>
    </w:p>
    <w:p w:rsidR="00EA4477" w:rsidRDefault="00EA4477" w:rsidP="00832B42">
      <w:pP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A4477" w:rsidRDefault="00EA4477" w:rsidP="00390E3F">
      <w:pPr>
        <w:shd w:val="clear" w:color="auto" w:fill="FFFFFF"/>
        <w:spacing w:after="0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390E3F" w:rsidRPr="005A1D7F" w:rsidRDefault="00390E3F" w:rsidP="00652A53">
      <w:pPr>
        <w:shd w:val="clear" w:color="auto" w:fill="FFFFFF"/>
        <w:spacing w:after="0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r w:rsidRPr="006E465F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6                 </w:t>
      </w:r>
      <w:r w:rsidRPr="006E465F">
        <w:rPr>
          <w:rFonts w:ascii="Arial" w:hAnsi="Arial" w:cs="Arial"/>
          <w:sz w:val="36"/>
          <w:szCs w:val="36"/>
          <w:lang w:val="en-US"/>
        </w:rPr>
        <w:t xml:space="preserve"> </w:t>
      </w:r>
      <w:hyperlink r:id="rId21" w:tgtFrame="_blank" w:tooltip="Zach S. Henderson Library" w:history="1">
        <w:r w:rsidRPr="005A1D7F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ZACH S. HENDERSON LIBRARY</w:t>
        </w:r>
      </w:hyperlink>
      <w:r w:rsidRPr="005A1D7F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B8690C" w:rsidRPr="005A1D7F">
        <w:rPr>
          <w:rFonts w:ascii="Arial" w:hAnsi="Arial" w:cs="Arial"/>
          <w:sz w:val="36"/>
          <w:szCs w:val="36"/>
          <w:u w:val="single"/>
          <w:lang w:val="en-US"/>
        </w:rPr>
        <w:t xml:space="preserve"> - (Statesboro, Georgia, </w:t>
      </w:r>
      <w:proofErr w:type="spellStart"/>
      <w:proofErr w:type="gramStart"/>
      <w:r w:rsidR="00B8690C" w:rsidRPr="005A1D7F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proofErr w:type="gramEnd"/>
      <w:r w:rsidR="00B8690C" w:rsidRPr="005A1D7F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390E3F" w:rsidRDefault="00ED588C" w:rsidP="00390E3F">
      <w:pP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hyperlink r:id="rId22" w:history="1">
        <w:r w:rsidR="0039489C" w:rsidRPr="00643490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http://eds.a.ebscohost.com/eds/results?vid=4&amp;sid=63f8ee48-99a8-46e0-b3b8-73c5e1fcc980%40sessionmgr4008&amp;bquery=(dislessia+AND+e+AND+riabilitazione)&amp;bdata=JnR5cGU9MA%3d%3d</w:t>
        </w:r>
      </w:hyperlink>
    </w:p>
    <w:p w:rsidR="0039489C" w:rsidRPr="0039489C" w:rsidRDefault="0039489C" w:rsidP="00390E3F">
      <w:pP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</w:p>
    <w:p w:rsidR="00C70CCA" w:rsidRPr="0039489C" w:rsidRDefault="0039489C" w:rsidP="00390E3F">
      <w:pP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22225</wp:posOffset>
            </wp:positionV>
            <wp:extent cx="8516620" cy="4412615"/>
            <wp:effectExtent l="57150" t="38100" r="36830" b="2603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b="32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620" cy="44126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CCA" w:rsidRDefault="00C70CCA" w:rsidP="00390E3F">
      <w:pP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C70CCA" w:rsidRPr="0058573C" w:rsidRDefault="00C70CCA" w:rsidP="00390E3F">
      <w:pP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Pr="0058573C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90E3F" w:rsidRDefault="00390E3F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C70CCA" w:rsidRPr="0058573C" w:rsidRDefault="00C70CCA" w:rsidP="00390E3F">
      <w:pPr>
        <w:spacing w:after="0"/>
        <w:jc w:val="center"/>
        <w:rPr>
          <w:rFonts w:ascii="Arial" w:hAnsi="Arial" w:cs="Arial"/>
          <w:b/>
          <w:lang w:val="en-US"/>
        </w:rPr>
      </w:pPr>
    </w:p>
    <w:p w:rsidR="00324932" w:rsidRPr="004660E5" w:rsidRDefault="00324932" w:rsidP="009D4508">
      <w:pPr>
        <w:spacing w:after="0"/>
        <w:jc w:val="center"/>
        <w:rPr>
          <w:rFonts w:ascii="Arial" w:hAnsi="Arial" w:cs="Arial"/>
          <w:lang w:val="en-US"/>
        </w:rPr>
      </w:pPr>
    </w:p>
    <w:sectPr w:rsidR="00324932" w:rsidRPr="004660E5" w:rsidSect="006E465F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7A48"/>
    <w:rsid w:val="00002794"/>
    <w:rsid w:val="00011DBB"/>
    <w:rsid w:val="00012C57"/>
    <w:rsid w:val="00031A64"/>
    <w:rsid w:val="000325A6"/>
    <w:rsid w:val="00084111"/>
    <w:rsid w:val="000A04E4"/>
    <w:rsid w:val="000A0613"/>
    <w:rsid w:val="000A29A5"/>
    <w:rsid w:val="000B7498"/>
    <w:rsid w:val="000E7CA8"/>
    <w:rsid w:val="00107D21"/>
    <w:rsid w:val="00125703"/>
    <w:rsid w:val="00132D95"/>
    <w:rsid w:val="0013626C"/>
    <w:rsid w:val="00142424"/>
    <w:rsid w:val="00143841"/>
    <w:rsid w:val="001479F1"/>
    <w:rsid w:val="001547B4"/>
    <w:rsid w:val="001578C9"/>
    <w:rsid w:val="00163EEB"/>
    <w:rsid w:val="0018075D"/>
    <w:rsid w:val="0018255F"/>
    <w:rsid w:val="00182E75"/>
    <w:rsid w:val="001944F4"/>
    <w:rsid w:val="001950DB"/>
    <w:rsid w:val="001A24BE"/>
    <w:rsid w:val="001A69BB"/>
    <w:rsid w:val="001C2D4D"/>
    <w:rsid w:val="001C53C0"/>
    <w:rsid w:val="001D27BD"/>
    <w:rsid w:val="001D2EF2"/>
    <w:rsid w:val="001D457E"/>
    <w:rsid w:val="001E7CFB"/>
    <w:rsid w:val="001F013F"/>
    <w:rsid w:val="001F09E2"/>
    <w:rsid w:val="001F402C"/>
    <w:rsid w:val="001F761D"/>
    <w:rsid w:val="00210086"/>
    <w:rsid w:val="0022171F"/>
    <w:rsid w:val="00226E1C"/>
    <w:rsid w:val="00233EB0"/>
    <w:rsid w:val="00235D51"/>
    <w:rsid w:val="00243DA4"/>
    <w:rsid w:val="00275050"/>
    <w:rsid w:val="00276980"/>
    <w:rsid w:val="00294A56"/>
    <w:rsid w:val="002967F0"/>
    <w:rsid w:val="002A5164"/>
    <w:rsid w:val="002D1AA5"/>
    <w:rsid w:val="002E6D2B"/>
    <w:rsid w:val="002E7A55"/>
    <w:rsid w:val="0031390F"/>
    <w:rsid w:val="00324932"/>
    <w:rsid w:val="00327884"/>
    <w:rsid w:val="0038296C"/>
    <w:rsid w:val="00386859"/>
    <w:rsid w:val="00390E3F"/>
    <w:rsid w:val="0039489C"/>
    <w:rsid w:val="00397733"/>
    <w:rsid w:val="003A60AE"/>
    <w:rsid w:val="003C00CC"/>
    <w:rsid w:val="003C0B6A"/>
    <w:rsid w:val="003C1C6E"/>
    <w:rsid w:val="003D1ABF"/>
    <w:rsid w:val="003E08FF"/>
    <w:rsid w:val="003E3854"/>
    <w:rsid w:val="003F6430"/>
    <w:rsid w:val="004111B1"/>
    <w:rsid w:val="00414D0E"/>
    <w:rsid w:val="0041752A"/>
    <w:rsid w:val="00424438"/>
    <w:rsid w:val="00460A32"/>
    <w:rsid w:val="004660E5"/>
    <w:rsid w:val="004A1CAA"/>
    <w:rsid w:val="004B28C6"/>
    <w:rsid w:val="004B2E5D"/>
    <w:rsid w:val="004C4D38"/>
    <w:rsid w:val="004D5B8F"/>
    <w:rsid w:val="00507605"/>
    <w:rsid w:val="00514ACE"/>
    <w:rsid w:val="00530BB9"/>
    <w:rsid w:val="00533B5C"/>
    <w:rsid w:val="005347DC"/>
    <w:rsid w:val="0057318A"/>
    <w:rsid w:val="00574D57"/>
    <w:rsid w:val="00574EE3"/>
    <w:rsid w:val="00580E1C"/>
    <w:rsid w:val="00587462"/>
    <w:rsid w:val="00595A06"/>
    <w:rsid w:val="005A1D7F"/>
    <w:rsid w:val="005D401F"/>
    <w:rsid w:val="005E6B33"/>
    <w:rsid w:val="00601F58"/>
    <w:rsid w:val="00603B8A"/>
    <w:rsid w:val="006300CA"/>
    <w:rsid w:val="006340DF"/>
    <w:rsid w:val="006346EC"/>
    <w:rsid w:val="00636235"/>
    <w:rsid w:val="006374C1"/>
    <w:rsid w:val="006517DF"/>
    <w:rsid w:val="0065242B"/>
    <w:rsid w:val="00652A53"/>
    <w:rsid w:val="00685258"/>
    <w:rsid w:val="006C404F"/>
    <w:rsid w:val="006C709C"/>
    <w:rsid w:val="006E1159"/>
    <w:rsid w:val="006E465F"/>
    <w:rsid w:val="0070325F"/>
    <w:rsid w:val="00704EFD"/>
    <w:rsid w:val="00710554"/>
    <w:rsid w:val="007279EF"/>
    <w:rsid w:val="007437CA"/>
    <w:rsid w:val="00745900"/>
    <w:rsid w:val="0074764F"/>
    <w:rsid w:val="00774B36"/>
    <w:rsid w:val="00774E31"/>
    <w:rsid w:val="00780294"/>
    <w:rsid w:val="00784527"/>
    <w:rsid w:val="007B02EE"/>
    <w:rsid w:val="007D2F17"/>
    <w:rsid w:val="007F1905"/>
    <w:rsid w:val="0081733C"/>
    <w:rsid w:val="00820487"/>
    <w:rsid w:val="008259F8"/>
    <w:rsid w:val="00832B42"/>
    <w:rsid w:val="0084631B"/>
    <w:rsid w:val="00847849"/>
    <w:rsid w:val="0085073C"/>
    <w:rsid w:val="00854DB6"/>
    <w:rsid w:val="0086503C"/>
    <w:rsid w:val="00867EDA"/>
    <w:rsid w:val="00882F75"/>
    <w:rsid w:val="00897DAA"/>
    <w:rsid w:val="008A0642"/>
    <w:rsid w:val="008B2FF2"/>
    <w:rsid w:val="008C512E"/>
    <w:rsid w:val="008D706C"/>
    <w:rsid w:val="008F0CB7"/>
    <w:rsid w:val="00911DA4"/>
    <w:rsid w:val="009126FE"/>
    <w:rsid w:val="00916D37"/>
    <w:rsid w:val="00921F66"/>
    <w:rsid w:val="00925143"/>
    <w:rsid w:val="0093108A"/>
    <w:rsid w:val="009608AE"/>
    <w:rsid w:val="009670AF"/>
    <w:rsid w:val="00967460"/>
    <w:rsid w:val="0096755A"/>
    <w:rsid w:val="009706A3"/>
    <w:rsid w:val="00972533"/>
    <w:rsid w:val="009831B6"/>
    <w:rsid w:val="009B5C0F"/>
    <w:rsid w:val="009B5D78"/>
    <w:rsid w:val="009B757D"/>
    <w:rsid w:val="009C5BBD"/>
    <w:rsid w:val="009D4508"/>
    <w:rsid w:val="009D7932"/>
    <w:rsid w:val="009F6DCE"/>
    <w:rsid w:val="00A1796B"/>
    <w:rsid w:val="00A35B10"/>
    <w:rsid w:val="00A375DA"/>
    <w:rsid w:val="00A641C7"/>
    <w:rsid w:val="00A72C5F"/>
    <w:rsid w:val="00A73A03"/>
    <w:rsid w:val="00A763CD"/>
    <w:rsid w:val="00A840B0"/>
    <w:rsid w:val="00AA6B9F"/>
    <w:rsid w:val="00AB27E7"/>
    <w:rsid w:val="00AD7DD3"/>
    <w:rsid w:val="00AE4F33"/>
    <w:rsid w:val="00B04916"/>
    <w:rsid w:val="00B1016B"/>
    <w:rsid w:val="00B23B5C"/>
    <w:rsid w:val="00B3221F"/>
    <w:rsid w:val="00B34420"/>
    <w:rsid w:val="00B818C4"/>
    <w:rsid w:val="00B8690C"/>
    <w:rsid w:val="00B9403D"/>
    <w:rsid w:val="00BC7EFA"/>
    <w:rsid w:val="00BE05E5"/>
    <w:rsid w:val="00C47A48"/>
    <w:rsid w:val="00C56DDD"/>
    <w:rsid w:val="00C64CA5"/>
    <w:rsid w:val="00C70CCA"/>
    <w:rsid w:val="00C844F4"/>
    <w:rsid w:val="00C90E43"/>
    <w:rsid w:val="00CA758F"/>
    <w:rsid w:val="00CD42A1"/>
    <w:rsid w:val="00CF107D"/>
    <w:rsid w:val="00CF1A53"/>
    <w:rsid w:val="00CF69AB"/>
    <w:rsid w:val="00D053FC"/>
    <w:rsid w:val="00D05595"/>
    <w:rsid w:val="00D07D0E"/>
    <w:rsid w:val="00D10272"/>
    <w:rsid w:val="00D307B8"/>
    <w:rsid w:val="00D52217"/>
    <w:rsid w:val="00D523C8"/>
    <w:rsid w:val="00D62C24"/>
    <w:rsid w:val="00D741B6"/>
    <w:rsid w:val="00D80252"/>
    <w:rsid w:val="00D80C7B"/>
    <w:rsid w:val="00D8323E"/>
    <w:rsid w:val="00DB1488"/>
    <w:rsid w:val="00DB552F"/>
    <w:rsid w:val="00DB6803"/>
    <w:rsid w:val="00DB75F9"/>
    <w:rsid w:val="00DB7932"/>
    <w:rsid w:val="00DC0913"/>
    <w:rsid w:val="00DC332F"/>
    <w:rsid w:val="00DC7B36"/>
    <w:rsid w:val="00DE3BC3"/>
    <w:rsid w:val="00DE5594"/>
    <w:rsid w:val="00E26841"/>
    <w:rsid w:val="00E32038"/>
    <w:rsid w:val="00E33DD7"/>
    <w:rsid w:val="00E4715F"/>
    <w:rsid w:val="00E5121F"/>
    <w:rsid w:val="00E666B3"/>
    <w:rsid w:val="00E66823"/>
    <w:rsid w:val="00E707ED"/>
    <w:rsid w:val="00E7222C"/>
    <w:rsid w:val="00E73ADA"/>
    <w:rsid w:val="00E76742"/>
    <w:rsid w:val="00E83676"/>
    <w:rsid w:val="00E9045F"/>
    <w:rsid w:val="00E93554"/>
    <w:rsid w:val="00E95957"/>
    <w:rsid w:val="00E95C0F"/>
    <w:rsid w:val="00EA1BA6"/>
    <w:rsid w:val="00EA4477"/>
    <w:rsid w:val="00EB0F49"/>
    <w:rsid w:val="00EB3532"/>
    <w:rsid w:val="00EB627A"/>
    <w:rsid w:val="00EB7982"/>
    <w:rsid w:val="00EC7B25"/>
    <w:rsid w:val="00ED588C"/>
    <w:rsid w:val="00ED7A7A"/>
    <w:rsid w:val="00ED7CFD"/>
    <w:rsid w:val="00EE7AFA"/>
    <w:rsid w:val="00EE7F78"/>
    <w:rsid w:val="00EF330E"/>
    <w:rsid w:val="00F033C4"/>
    <w:rsid w:val="00F47236"/>
    <w:rsid w:val="00F56015"/>
    <w:rsid w:val="00F9343C"/>
    <w:rsid w:val="00FC5823"/>
    <w:rsid w:val="00FD448F"/>
    <w:rsid w:val="00FD7DB9"/>
    <w:rsid w:val="00FE0637"/>
    <w:rsid w:val="00FE35BE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CEF2"/>
  <w15:docId w15:val="{B47CEA6B-E03C-426F-9194-EF833F71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0E3F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16D37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7884"/>
    <w:pPr>
      <w:keepNext/>
      <w:keepLines/>
      <w:spacing w:before="200" w:after="0"/>
      <w:jc w:val="left"/>
      <w:outlineLvl w:val="2"/>
    </w:pPr>
    <w:rPr>
      <w:rFonts w:ascii="Cambria" w:hAnsi="Cambria" w:cs="Times New Roman"/>
      <w:b/>
      <w:bCs/>
      <w:color w:val="4F81BD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4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2493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8323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F6430"/>
  </w:style>
  <w:style w:type="character" w:styleId="Enfasigrassetto">
    <w:name w:val="Strong"/>
    <w:basedOn w:val="Carpredefinitoparagrafo"/>
    <w:uiPriority w:val="22"/>
    <w:qFormat/>
    <w:rsid w:val="006C404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884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91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5595"/>
    <w:rPr>
      <w:color w:val="800080" w:themeColor="followedHyperlink"/>
      <w:u w:val="single"/>
    </w:rPr>
  </w:style>
  <w:style w:type="character" w:customStyle="1" w:styleId="country-name">
    <w:name w:val="country-name"/>
    <w:basedOn w:val="Carpredefinitoparagrafo"/>
    <w:rsid w:val="0014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guides.brenau.edu/Library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thomasu.edu/Content/Default/14/64/0/library/library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rary.georgiasouthern.ed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uctr.on.worldcat.org/search?sortKey=LIBRARY&amp;databaseList=&amp;queryString=dislessia+e+riabilitazione&amp;changedFacet=format&amp;scope=&amp;database=all&amp;author=all&amp;year=all&amp;yearFrom=&amp;yearTo=&amp;language=all&amp;topic=all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ad.summon.serialssolutions.com/?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s://berry.on.worldcat.org/search?queryString=DISLESSIA%20E%20RIABILITAZIONE" TargetMode="External"/><Relationship Id="rId11" Type="http://schemas.openxmlformats.org/officeDocument/2006/relationships/hyperlink" Target="http://www.auctr.ed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erry.edu/library/" TargetMode="External"/><Relationship Id="rId15" Type="http://schemas.openxmlformats.org/officeDocument/2006/relationships/hyperlink" Target="http://library.scad.edu/" TargetMode="External"/><Relationship Id="rId23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yperlink" Target="https://thomasu.on.worldcat.org/search?databaseList=&amp;queryString=dislessia+e+riabilitazio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enau.on.worldcat.org/search?sortKey=LIBRARY_PLUS_RELEVANCE&amp;databaseList=&amp;queryString=dislessia+e+riabilitazione&amp;changedFacet=author&amp;scope=&amp;format=all&amp;database=all&amp;author=Carrella%2C+Domenico&amp;year=all&amp;yearFrom=&amp;yearTo=&amp;language=all&amp;topic=all" TargetMode="External"/><Relationship Id="rId14" Type="http://schemas.openxmlformats.org/officeDocument/2006/relationships/hyperlink" Target="http://library.scad.edu/" TargetMode="External"/><Relationship Id="rId22" Type="http://schemas.openxmlformats.org/officeDocument/2006/relationships/hyperlink" Target="http://eds.a.ebscohost.com/eds/results?vid=4&amp;sid=63f8ee48-99a8-46e0-b3b8-73c5e1fcc980%40sessionmgr4008&amp;bquery=(dislessia+AND+e+AND+riabilitazione)&amp;bdata=JnR5cGU9MA%3d%3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84E8A-C0DC-4C4B-B221-1AAC9AD3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Pierpaolo Foschi</cp:lastModifiedBy>
  <cp:revision>11</cp:revision>
  <cp:lastPrinted>2017-07-26T08:48:00Z</cp:lastPrinted>
  <dcterms:created xsi:type="dcterms:W3CDTF">2017-08-06T17:16:00Z</dcterms:created>
  <dcterms:modified xsi:type="dcterms:W3CDTF">2018-04-15T10:33:00Z</dcterms:modified>
</cp:coreProperties>
</file>